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0CF6" w14:textId="77777777" w:rsidR="005F4EC3" w:rsidRPr="00155643" w:rsidRDefault="005F4EC3" w:rsidP="002746A6">
      <w:pPr>
        <w:jc w:val="center"/>
        <w:rPr>
          <w:rFonts w:ascii="Adobe Caslon Pro" w:hAnsi="Adobe Caslon Pro"/>
          <w:b/>
          <w:bCs/>
        </w:rPr>
      </w:pPr>
      <w:bookmarkStart w:id="0" w:name="OLE_LINK399"/>
      <w:bookmarkStart w:id="1" w:name="OLE_LINK400"/>
      <w:r w:rsidRPr="00155643">
        <w:rPr>
          <w:rFonts w:ascii="Adobe Caslon Pro" w:hAnsi="Adobe Caslon Pro"/>
          <w:b/>
          <w:bCs/>
        </w:rPr>
        <w:t>Hans-Hermann Hoppe</w:t>
      </w:r>
    </w:p>
    <w:p w14:paraId="2C8A0C2A" w14:textId="77777777" w:rsidR="005F4EC3" w:rsidRPr="00155643" w:rsidRDefault="005F4EC3" w:rsidP="002746A6">
      <w:pPr>
        <w:jc w:val="center"/>
        <w:rPr>
          <w:rFonts w:ascii="Adobe Caslon Pro" w:hAnsi="Adobe Caslon Pro"/>
          <w:b/>
          <w:bCs/>
        </w:rPr>
      </w:pPr>
    </w:p>
    <w:p w14:paraId="47017615" w14:textId="77777777" w:rsidR="00E23F6A" w:rsidRPr="00155643" w:rsidRDefault="002746A6" w:rsidP="002746A6">
      <w:pPr>
        <w:jc w:val="center"/>
        <w:rPr>
          <w:rFonts w:ascii="Adobe Caslon Pro" w:hAnsi="Adobe Caslon Pro"/>
          <w:b/>
          <w:bCs/>
        </w:rPr>
      </w:pPr>
      <w:bookmarkStart w:id="2" w:name="OLE_LINK401"/>
      <w:bookmarkStart w:id="3" w:name="OLE_LINK402"/>
      <w:r w:rsidRPr="00155643">
        <w:rPr>
          <w:rFonts w:ascii="Adobe Caslon Pro" w:hAnsi="Adobe Caslon Pro"/>
          <w:b/>
          <w:bCs/>
        </w:rPr>
        <w:t xml:space="preserve">My Discovery of </w:t>
      </w:r>
      <w:r w:rsidRPr="00155643">
        <w:rPr>
          <w:rFonts w:ascii="Adobe Caslon Pro" w:hAnsi="Adobe Caslon Pro"/>
          <w:b/>
          <w:bCs/>
          <w:i/>
          <w:iCs/>
        </w:rPr>
        <w:t>Human Action</w:t>
      </w:r>
      <w:bookmarkEnd w:id="2"/>
      <w:bookmarkEnd w:id="3"/>
      <w:r w:rsidRPr="00155643">
        <w:rPr>
          <w:rFonts w:ascii="Adobe Caslon Pro" w:hAnsi="Adobe Caslon Pro"/>
          <w:b/>
          <w:bCs/>
        </w:rPr>
        <w:t xml:space="preserve"> and</w:t>
      </w:r>
      <w:r w:rsidR="00D569EA" w:rsidRPr="00155643">
        <w:rPr>
          <w:rFonts w:ascii="Adobe Caslon Pro" w:hAnsi="Adobe Caslon Pro"/>
          <w:b/>
          <w:bCs/>
        </w:rPr>
        <w:t xml:space="preserve"> of</w:t>
      </w:r>
      <w:r w:rsidR="00073D38" w:rsidRPr="00155643">
        <w:rPr>
          <w:rFonts w:ascii="Adobe Caslon Pro" w:hAnsi="Adobe Caslon Pro"/>
          <w:b/>
          <w:bCs/>
        </w:rPr>
        <w:t xml:space="preserve"> </w:t>
      </w:r>
      <w:r w:rsidRPr="00155643">
        <w:rPr>
          <w:rFonts w:ascii="Adobe Caslon Pro" w:hAnsi="Adobe Caslon Pro"/>
          <w:b/>
          <w:bCs/>
        </w:rPr>
        <w:t>Mises as a Philosopher</w:t>
      </w:r>
    </w:p>
    <w:p w14:paraId="1E1BE0C4" w14:textId="77777777" w:rsidR="002746A6" w:rsidRDefault="002746A6" w:rsidP="002746A6">
      <w:pPr>
        <w:jc w:val="center"/>
        <w:rPr>
          <w:rFonts w:ascii="Adobe Caslon Pro" w:hAnsi="Adobe Caslon Pro"/>
          <w:b/>
          <w:bCs/>
        </w:rPr>
      </w:pPr>
    </w:p>
    <w:p w14:paraId="0B96C066" w14:textId="201E37F6" w:rsidR="00D56D8C" w:rsidRDefault="00000000" w:rsidP="002746A6">
      <w:pPr>
        <w:jc w:val="center"/>
        <w:rPr>
          <w:rFonts w:ascii="Adobe Caslon Pro" w:hAnsi="Adobe Caslon Pro"/>
        </w:rPr>
      </w:pPr>
      <w:hyperlink r:id="rId8" w:history="1">
        <w:r w:rsidR="00D56D8C" w:rsidRPr="00D56D8C">
          <w:rPr>
            <w:rStyle w:val="Hyperlink"/>
            <w:rFonts w:ascii="Adobe Caslon Pro" w:hAnsi="Adobe Caslon Pro"/>
          </w:rPr>
          <w:t>Human Action Conference</w:t>
        </w:r>
      </w:hyperlink>
      <w:r w:rsidR="00D56D8C">
        <w:rPr>
          <w:rFonts w:ascii="Adobe Caslon Pro" w:hAnsi="Adobe Caslon Pro"/>
        </w:rPr>
        <w:t>, Ludwig von Mises Institute, Auburn, AL</w:t>
      </w:r>
    </w:p>
    <w:p w14:paraId="5F280618" w14:textId="077AC2FB" w:rsidR="00D56D8C" w:rsidRPr="00D56D8C" w:rsidRDefault="00D56D8C" w:rsidP="002746A6">
      <w:pPr>
        <w:jc w:val="center"/>
        <w:rPr>
          <w:rFonts w:ascii="Adobe Caslon Pro" w:hAnsi="Adobe Caslon Pro"/>
        </w:rPr>
      </w:pPr>
      <w:r w:rsidRPr="00D56D8C">
        <w:rPr>
          <w:rFonts w:ascii="Adobe Caslon Pro" w:hAnsi="Adobe Caslon Pro"/>
        </w:rPr>
        <w:t xml:space="preserve">May </w:t>
      </w:r>
      <w:r>
        <w:rPr>
          <w:rFonts w:ascii="Adobe Caslon Pro" w:hAnsi="Adobe Caslon Pro"/>
        </w:rPr>
        <w:t>16, 2024</w:t>
      </w:r>
    </w:p>
    <w:p w14:paraId="2E8A9094" w14:textId="77777777" w:rsidR="002746A6" w:rsidRPr="00155643" w:rsidRDefault="002746A6" w:rsidP="002746A6">
      <w:pPr>
        <w:jc w:val="both"/>
        <w:rPr>
          <w:rFonts w:ascii="Adobe Caslon Pro" w:hAnsi="Adobe Caslon Pro"/>
        </w:rPr>
      </w:pPr>
    </w:p>
    <w:p w14:paraId="14D93B49" w14:textId="5235A0B5" w:rsidR="002746A6" w:rsidRPr="00155643" w:rsidRDefault="002746A6" w:rsidP="00155643">
      <w:pPr>
        <w:spacing w:after="120"/>
        <w:jc w:val="both"/>
        <w:rPr>
          <w:rFonts w:ascii="Adobe Caslon Pro" w:hAnsi="Adobe Caslon Pro"/>
        </w:rPr>
      </w:pPr>
      <w:r w:rsidRPr="002E7278">
        <w:rPr>
          <w:rFonts w:ascii="Adobe Caslon Pro" w:hAnsi="Adobe Caslon Pro" w:cs="Times New Roman (Body CS)"/>
          <w:smallCaps/>
        </w:rPr>
        <w:t>I started out in my intellectual development</w:t>
      </w:r>
      <w:r w:rsidRPr="00155643">
        <w:rPr>
          <w:rFonts w:ascii="Adobe Caslon Pro" w:hAnsi="Adobe Caslon Pro"/>
        </w:rPr>
        <w:t xml:space="preserve"> as a left-winger</w:t>
      </w:r>
      <w:r w:rsidR="00295E3F" w:rsidRPr="00155643">
        <w:rPr>
          <w:rFonts w:ascii="Adobe Caslon Pro" w:hAnsi="Adobe Caslon Pro"/>
        </w:rPr>
        <w:t xml:space="preserve">. </w:t>
      </w:r>
      <w:r w:rsidRPr="00155643">
        <w:rPr>
          <w:rFonts w:ascii="Adobe Caslon Pro" w:hAnsi="Adobe Caslon Pro"/>
        </w:rPr>
        <w:t xml:space="preserve">I have told the story repeatedly, in </w:t>
      </w:r>
      <w:proofErr w:type="gramStart"/>
      <w:r w:rsidRPr="00155643">
        <w:rPr>
          <w:rFonts w:ascii="Adobe Caslon Pro" w:hAnsi="Adobe Caslon Pro"/>
        </w:rPr>
        <w:t>more or less detai</w:t>
      </w:r>
      <w:r w:rsidR="00295E3F" w:rsidRPr="00155643">
        <w:rPr>
          <w:rFonts w:ascii="Adobe Caslon Pro" w:hAnsi="Adobe Caslon Pro"/>
        </w:rPr>
        <w:t>l</w:t>
      </w:r>
      <w:proofErr w:type="gramEnd"/>
      <w:r w:rsidR="00295E3F" w:rsidRPr="00155643">
        <w:rPr>
          <w:rFonts w:ascii="Adobe Caslon Pro" w:hAnsi="Adobe Caslon Pro"/>
        </w:rPr>
        <w:t>. I entered the university in 1968, at the height of the anti-Vietnam-war protests and</w:t>
      </w:r>
      <w:r w:rsidR="00FD567D" w:rsidRPr="00155643">
        <w:rPr>
          <w:rFonts w:ascii="Adobe Caslon Pro" w:hAnsi="Adobe Caslon Pro"/>
        </w:rPr>
        <w:t xml:space="preserve"> the wide-spread</w:t>
      </w:r>
      <w:r w:rsidR="00295E3F" w:rsidRPr="00155643">
        <w:rPr>
          <w:rFonts w:ascii="Adobe Caslon Pro" w:hAnsi="Adobe Caslon Pro"/>
        </w:rPr>
        <w:t xml:space="preserve"> student rebellions </w:t>
      </w:r>
      <w:proofErr w:type="gramStart"/>
      <w:r w:rsidR="00295E3F" w:rsidRPr="00155643">
        <w:rPr>
          <w:rFonts w:ascii="Adobe Caslon Pro" w:hAnsi="Adobe Caslon Pro"/>
        </w:rPr>
        <w:t>all across</w:t>
      </w:r>
      <w:proofErr w:type="gramEnd"/>
      <w:r w:rsidR="00295E3F" w:rsidRPr="00155643">
        <w:rPr>
          <w:rFonts w:ascii="Adobe Caslon Pro" w:hAnsi="Adobe Caslon Pro"/>
        </w:rPr>
        <w:t xml:space="preserve"> the US and Europe. As a typical product of the </w:t>
      </w:r>
      <w:r w:rsidR="00295E3F" w:rsidRPr="00155643">
        <w:rPr>
          <w:rFonts w:ascii="Adobe Caslon Pro" w:hAnsi="Adobe Caslon Pro"/>
          <w:i/>
          <w:iCs/>
        </w:rPr>
        <w:t>Zeitgeist</w:t>
      </w:r>
      <w:r w:rsidR="00295E3F" w:rsidRPr="00155643">
        <w:rPr>
          <w:rFonts w:ascii="Adobe Caslon Pro" w:hAnsi="Adobe Caslon Pro"/>
        </w:rPr>
        <w:t>,</w:t>
      </w:r>
      <w:r w:rsidR="00FD567D" w:rsidRPr="00155643">
        <w:rPr>
          <w:rFonts w:ascii="Adobe Caslon Pro" w:hAnsi="Adobe Caslon Pro"/>
        </w:rPr>
        <w:t xml:space="preserve"> then,</w:t>
      </w:r>
      <w:r w:rsidRPr="00155643">
        <w:rPr>
          <w:rFonts w:ascii="Adobe Caslon Pro" w:hAnsi="Adobe Caslon Pro"/>
        </w:rPr>
        <w:t xml:space="preserve"> I was one of those</w:t>
      </w:r>
      <w:r w:rsidR="00295E3F" w:rsidRPr="00155643">
        <w:rPr>
          <w:rFonts w:ascii="Adobe Caslon Pro" w:hAnsi="Adobe Caslon Pro"/>
        </w:rPr>
        <w:t xml:space="preserve"> youngsters</w:t>
      </w:r>
      <w:r w:rsidRPr="00155643">
        <w:rPr>
          <w:rFonts w:ascii="Adobe Caslon Pro" w:hAnsi="Adobe Caslon Pro"/>
        </w:rPr>
        <w:t xml:space="preserve"> who were later</w:t>
      </w:r>
      <w:r w:rsidR="00FD567D" w:rsidRPr="00155643">
        <w:rPr>
          <w:rFonts w:ascii="Adobe Caslon Pro" w:hAnsi="Adobe Caslon Pro"/>
        </w:rPr>
        <w:t>-on</w:t>
      </w:r>
      <w:r w:rsidRPr="00155643">
        <w:rPr>
          <w:rFonts w:ascii="Adobe Caslon Pro" w:hAnsi="Adobe Caslon Pro"/>
        </w:rPr>
        <w:t xml:space="preserve">, until today, </w:t>
      </w:r>
      <w:r w:rsidR="00BC4985" w:rsidRPr="00155643">
        <w:rPr>
          <w:rFonts w:ascii="Adobe Caslon Pro" w:hAnsi="Adobe Caslon Pro"/>
        </w:rPr>
        <w:t>called-out</w:t>
      </w:r>
      <w:r w:rsidRPr="00155643">
        <w:rPr>
          <w:rFonts w:ascii="Adobe Caslon Pro" w:hAnsi="Adobe Caslon Pro"/>
        </w:rPr>
        <w:t xml:space="preserve"> as a member of the 1968er generation</w:t>
      </w:r>
      <w:r w:rsidR="00295E3F" w:rsidRPr="00155643">
        <w:rPr>
          <w:rFonts w:ascii="Adobe Caslon Pro" w:hAnsi="Adobe Caslon Pro"/>
        </w:rPr>
        <w:t>,</w:t>
      </w:r>
      <w:r w:rsidRPr="00155643">
        <w:rPr>
          <w:rFonts w:ascii="Adobe Caslon Pro" w:hAnsi="Adobe Caslon Pro"/>
        </w:rPr>
        <w:t xml:space="preserve"> blamed for the successive left-ward turn of Germany</w:t>
      </w:r>
      <w:r w:rsidR="00FD567D" w:rsidRPr="00155643">
        <w:rPr>
          <w:rFonts w:ascii="Adobe Caslon Pro" w:hAnsi="Adobe Caslon Pro"/>
        </w:rPr>
        <w:t xml:space="preserve"> (and the West, generally)</w:t>
      </w:r>
      <w:r w:rsidRPr="00155643">
        <w:rPr>
          <w:rFonts w:ascii="Adobe Caslon Pro" w:hAnsi="Adobe Caslon Pro"/>
        </w:rPr>
        <w:t xml:space="preserve">, </w:t>
      </w:r>
      <w:r w:rsidR="00FD567D" w:rsidRPr="00155643">
        <w:rPr>
          <w:rFonts w:ascii="Adobe Caslon Pro" w:hAnsi="Adobe Caslon Pro"/>
        </w:rPr>
        <w:t>by</w:t>
      </w:r>
      <w:r w:rsidRPr="00155643">
        <w:rPr>
          <w:rFonts w:ascii="Adobe Caslon Pro" w:hAnsi="Adobe Caslon Pro"/>
        </w:rPr>
        <w:t xml:space="preserve"> </w:t>
      </w:r>
      <w:r w:rsidR="00FD567D" w:rsidRPr="00155643">
        <w:rPr>
          <w:rFonts w:ascii="Adobe Caslon Pro" w:hAnsi="Adobe Caslon Pro"/>
        </w:rPr>
        <w:t>a</w:t>
      </w:r>
      <w:r w:rsidRPr="00155643">
        <w:rPr>
          <w:rFonts w:ascii="Adobe Caslon Pro" w:hAnsi="Adobe Caslon Pro"/>
        </w:rPr>
        <w:t xml:space="preserve"> </w:t>
      </w:r>
      <w:r w:rsidR="00BA2248" w:rsidRPr="00155643">
        <w:rPr>
          <w:rFonts w:ascii="Adobe Caslon Pro" w:hAnsi="Adobe Caslon Pro"/>
        </w:rPr>
        <w:t>“</w:t>
      </w:r>
      <w:r w:rsidRPr="00155643">
        <w:rPr>
          <w:rFonts w:ascii="Adobe Caslon Pro" w:hAnsi="Adobe Caslon Pro"/>
        </w:rPr>
        <w:t>march through the institutions</w:t>
      </w:r>
      <w:r w:rsidR="00BA2248" w:rsidRPr="00155643">
        <w:rPr>
          <w:rFonts w:ascii="Adobe Caslon Pro" w:hAnsi="Adobe Caslon Pro"/>
        </w:rPr>
        <w:t>”</w:t>
      </w:r>
      <w:r w:rsidRPr="00155643">
        <w:rPr>
          <w:rFonts w:ascii="Adobe Caslon Pro" w:hAnsi="Adobe Caslon Pro"/>
        </w:rPr>
        <w:t xml:space="preserve"> </w:t>
      </w:r>
      <w:r w:rsidR="0068555E" w:rsidRPr="00155643">
        <w:rPr>
          <w:rFonts w:ascii="Adobe Caslon Pro" w:hAnsi="Adobe Caslon Pro"/>
        </w:rPr>
        <w:t>recommended by the Italian Commie</w:t>
      </w:r>
      <w:r w:rsidR="00FD567D" w:rsidRPr="00155643">
        <w:rPr>
          <w:rFonts w:ascii="Adobe Caslon Pro" w:hAnsi="Adobe Caslon Pro"/>
        </w:rPr>
        <w:t xml:space="preserve"> Antonio</w:t>
      </w:r>
      <w:r w:rsidR="0068555E" w:rsidRPr="00155643">
        <w:rPr>
          <w:rFonts w:ascii="Adobe Caslon Pro" w:hAnsi="Adobe Caslon Pro"/>
        </w:rPr>
        <w:t xml:space="preserve"> Gramsci, that is still continuing to this da</w:t>
      </w:r>
      <w:r w:rsidR="00FD567D" w:rsidRPr="00155643">
        <w:rPr>
          <w:rFonts w:ascii="Adobe Caslon Pro" w:hAnsi="Adobe Caslon Pro"/>
        </w:rPr>
        <w:t>y</w:t>
      </w:r>
      <w:r w:rsidR="00CF55A5">
        <w:rPr>
          <w:rFonts w:ascii="Adobe Caslon Pro" w:hAnsi="Adobe Caslon Pro"/>
        </w:rPr>
        <w:t>—</w:t>
      </w:r>
      <w:r w:rsidR="0068555E" w:rsidRPr="00155643">
        <w:rPr>
          <w:rFonts w:ascii="Adobe Caslon Pro" w:hAnsi="Adobe Caslon Pro"/>
        </w:rPr>
        <w:t>but with</w:t>
      </w:r>
      <w:r w:rsidR="00FD567D" w:rsidRPr="00155643">
        <w:rPr>
          <w:rFonts w:ascii="Adobe Caslon Pro" w:hAnsi="Adobe Caslon Pro"/>
        </w:rPr>
        <w:t xml:space="preserve"> some hopeful</w:t>
      </w:r>
      <w:r w:rsidR="0068555E" w:rsidRPr="00155643">
        <w:rPr>
          <w:rFonts w:ascii="Adobe Caslon Pro" w:hAnsi="Adobe Caslon Pro"/>
        </w:rPr>
        <w:t xml:space="preserve"> signs appearing on the horizon that the end of the rope </w:t>
      </w:r>
      <w:r w:rsidR="00FD567D" w:rsidRPr="00155643">
        <w:rPr>
          <w:rFonts w:ascii="Adobe Caslon Pro" w:hAnsi="Adobe Caslon Pro"/>
        </w:rPr>
        <w:t>may</w:t>
      </w:r>
      <w:r w:rsidR="0068555E" w:rsidRPr="00155643">
        <w:rPr>
          <w:rFonts w:ascii="Adobe Caslon Pro" w:hAnsi="Adobe Caslon Pro"/>
        </w:rPr>
        <w:t xml:space="preserve"> be nea</w:t>
      </w:r>
      <w:r w:rsidR="00FD567D" w:rsidRPr="00155643">
        <w:rPr>
          <w:rFonts w:ascii="Adobe Caslon Pro" w:hAnsi="Adobe Caslon Pro"/>
        </w:rPr>
        <w:t xml:space="preserve">r. </w:t>
      </w:r>
      <w:r w:rsidR="003432FB" w:rsidRPr="00155643">
        <w:rPr>
          <w:rFonts w:ascii="Adobe Caslon Pro" w:hAnsi="Adobe Caslon Pro"/>
        </w:rPr>
        <w:t>In any case, m</w:t>
      </w:r>
      <w:r w:rsidR="00FD567D" w:rsidRPr="00155643">
        <w:rPr>
          <w:rFonts w:ascii="Adobe Caslon Pro" w:hAnsi="Adobe Caslon Pro"/>
        </w:rPr>
        <w:t>y leftism</w:t>
      </w:r>
      <w:r w:rsidR="003432FB" w:rsidRPr="00155643">
        <w:rPr>
          <w:rFonts w:ascii="Adobe Caslon Pro" w:hAnsi="Adobe Caslon Pro"/>
        </w:rPr>
        <w:t xml:space="preserve"> at the time was not so much motivated by egalitarian sentiments but the belief in the greater efficiency of some sort of central economic planning</w:t>
      </w:r>
      <w:r w:rsidR="00BA2248" w:rsidRPr="00155643">
        <w:rPr>
          <w:rFonts w:ascii="Adobe Caslon Pro" w:hAnsi="Adobe Caslon Pro"/>
        </w:rPr>
        <w:t xml:space="preserve"> (rather than the “anarchy of markets”).</w:t>
      </w:r>
    </w:p>
    <w:p w14:paraId="39D469E7" w14:textId="77777777" w:rsidR="0068555E" w:rsidRPr="00155643" w:rsidRDefault="0068555E" w:rsidP="00155643">
      <w:pPr>
        <w:spacing w:after="120"/>
        <w:ind w:firstLine="720"/>
        <w:jc w:val="both"/>
        <w:rPr>
          <w:rFonts w:ascii="Adobe Caslon Pro" w:hAnsi="Adobe Caslon Pro"/>
        </w:rPr>
      </w:pPr>
      <w:r w:rsidRPr="00155643">
        <w:rPr>
          <w:rFonts w:ascii="Adobe Caslon Pro" w:hAnsi="Adobe Caslon Pro"/>
        </w:rPr>
        <w:t>My main field of university study originally was Philosophy, and my main teacher at the time was Jürgen Habermas,</w:t>
      </w:r>
      <w:r w:rsidR="00073D38" w:rsidRPr="00155643">
        <w:rPr>
          <w:rFonts w:ascii="Adobe Caslon Pro" w:hAnsi="Adobe Caslon Pro"/>
        </w:rPr>
        <w:t xml:space="preserve"> 20 years older than myself,</w:t>
      </w:r>
      <w:r w:rsidRPr="00155643">
        <w:rPr>
          <w:rFonts w:ascii="Adobe Caslon Pro" w:hAnsi="Adobe Caslon Pro"/>
        </w:rPr>
        <w:t xml:space="preserve"> </w:t>
      </w:r>
      <w:r w:rsidR="00BA2248" w:rsidRPr="00155643">
        <w:rPr>
          <w:rFonts w:ascii="Adobe Caslon Pro" w:hAnsi="Adobe Caslon Pro"/>
        </w:rPr>
        <w:t xml:space="preserve">and </w:t>
      </w:r>
      <w:r w:rsidRPr="00155643">
        <w:rPr>
          <w:rFonts w:ascii="Adobe Caslon Pro" w:hAnsi="Adobe Caslon Pro"/>
        </w:rPr>
        <w:t xml:space="preserve">at that time the young, rising star of the famous </w:t>
      </w:r>
      <w:r w:rsidR="00BA2248" w:rsidRPr="00155643">
        <w:rPr>
          <w:rFonts w:ascii="Adobe Caslon Pro" w:hAnsi="Adobe Caslon Pro"/>
        </w:rPr>
        <w:t>“</w:t>
      </w:r>
      <w:r w:rsidRPr="00155643">
        <w:rPr>
          <w:rFonts w:ascii="Adobe Caslon Pro" w:hAnsi="Adobe Caslon Pro"/>
        </w:rPr>
        <w:t>Frankfurt School</w:t>
      </w:r>
      <w:r w:rsidR="00BA2248" w:rsidRPr="00155643">
        <w:rPr>
          <w:rFonts w:ascii="Adobe Caslon Pro" w:hAnsi="Adobe Caslon Pro"/>
        </w:rPr>
        <w:t>”</w:t>
      </w:r>
      <w:r w:rsidRPr="00155643">
        <w:rPr>
          <w:rFonts w:ascii="Adobe Caslon Pro" w:hAnsi="Adobe Caslon Pro"/>
        </w:rPr>
        <w:t xml:space="preserve"> </w:t>
      </w:r>
      <w:r w:rsidR="00073D38" w:rsidRPr="00155643">
        <w:rPr>
          <w:rFonts w:ascii="Adobe Caslon Pro" w:hAnsi="Adobe Caslon Pro"/>
        </w:rPr>
        <w:t>of</w:t>
      </w:r>
      <w:r w:rsidR="00BA2248" w:rsidRPr="00155643">
        <w:rPr>
          <w:rFonts w:ascii="Adobe Caslon Pro" w:hAnsi="Adobe Caslon Pro"/>
        </w:rPr>
        <w:t xml:space="preserve"> the</w:t>
      </w:r>
      <w:r w:rsidR="00073D38" w:rsidRPr="00155643">
        <w:rPr>
          <w:rFonts w:ascii="Adobe Caslon Pro" w:hAnsi="Adobe Caslon Pro"/>
        </w:rPr>
        <w:t xml:space="preserve"> so-called</w:t>
      </w:r>
      <w:r w:rsidRPr="00155643">
        <w:rPr>
          <w:rFonts w:ascii="Adobe Caslon Pro" w:hAnsi="Adobe Caslon Pro"/>
        </w:rPr>
        <w:t xml:space="preserve"> </w:t>
      </w:r>
      <w:r w:rsidR="00BA2248" w:rsidRPr="00155643">
        <w:rPr>
          <w:rFonts w:ascii="Adobe Caslon Pro" w:hAnsi="Adobe Caslon Pro"/>
        </w:rPr>
        <w:t>“</w:t>
      </w:r>
      <w:r w:rsidRPr="00155643">
        <w:rPr>
          <w:rFonts w:ascii="Adobe Caslon Pro" w:hAnsi="Adobe Caslon Pro"/>
        </w:rPr>
        <w:t>Critical Theory</w:t>
      </w:r>
      <w:r w:rsidR="006F3EF6" w:rsidRPr="00155643">
        <w:rPr>
          <w:rFonts w:ascii="Adobe Caslon Pro" w:hAnsi="Adobe Caslon Pro"/>
        </w:rPr>
        <w:t>.” T</w:t>
      </w:r>
      <w:r w:rsidRPr="00155643">
        <w:rPr>
          <w:rFonts w:ascii="Adobe Caslon Pro" w:hAnsi="Adobe Caslon Pro"/>
        </w:rPr>
        <w:t>he other</w:t>
      </w:r>
      <w:r w:rsidR="00073D38" w:rsidRPr="00155643">
        <w:rPr>
          <w:rFonts w:ascii="Adobe Caslon Pro" w:hAnsi="Adobe Caslon Pro"/>
        </w:rPr>
        <w:t>, older big names</w:t>
      </w:r>
      <w:r w:rsidR="006F3EF6" w:rsidRPr="00155643">
        <w:rPr>
          <w:rFonts w:ascii="Adobe Caslon Pro" w:hAnsi="Adobe Caslon Pro"/>
        </w:rPr>
        <w:t xml:space="preserve"> of the school</w:t>
      </w:r>
      <w:r w:rsidR="00073D38" w:rsidRPr="00155643">
        <w:rPr>
          <w:rFonts w:ascii="Adobe Caslon Pro" w:hAnsi="Adobe Caslon Pro"/>
        </w:rPr>
        <w:t xml:space="preserve"> were Max Horkheimer and Theodor Adorno, both Jewish, who had emigrated to the US during the 1930s</w:t>
      </w:r>
      <w:r w:rsidR="006F3EF6" w:rsidRPr="00155643">
        <w:rPr>
          <w:rFonts w:ascii="Adobe Caslon Pro" w:hAnsi="Adobe Caslon Pro"/>
        </w:rPr>
        <w:t xml:space="preserve"> and returned to Germany after the war, </w:t>
      </w:r>
      <w:r w:rsidR="00C46948" w:rsidRPr="00155643">
        <w:rPr>
          <w:rFonts w:ascii="Adobe Caslon Pro" w:hAnsi="Adobe Caslon Pro"/>
        </w:rPr>
        <w:t xml:space="preserve">while </w:t>
      </w:r>
      <w:r w:rsidR="00073D38" w:rsidRPr="00155643">
        <w:rPr>
          <w:rFonts w:ascii="Adobe Caslon Pro" w:hAnsi="Adobe Caslon Pro"/>
        </w:rPr>
        <w:t>young Habermas was a</w:t>
      </w:r>
      <w:r w:rsidR="006F3EF6" w:rsidRPr="00155643">
        <w:rPr>
          <w:rFonts w:ascii="Adobe Caslon Pro" w:hAnsi="Adobe Caslon Pro"/>
        </w:rPr>
        <w:t xml:space="preserve"> homegrown</w:t>
      </w:r>
      <w:r w:rsidR="00073D38" w:rsidRPr="00155643">
        <w:rPr>
          <w:rFonts w:ascii="Adobe Caslon Pro" w:hAnsi="Adobe Caslon Pro"/>
        </w:rPr>
        <w:t xml:space="preserve"> Gentile</w:t>
      </w:r>
      <w:r w:rsidR="00BE4651" w:rsidRPr="00155643">
        <w:rPr>
          <w:rFonts w:ascii="Adobe Caslon Pro" w:hAnsi="Adobe Caslon Pro"/>
        </w:rPr>
        <w:t>. A</w:t>
      </w:r>
      <w:r w:rsidR="00C46948" w:rsidRPr="00155643">
        <w:rPr>
          <w:rFonts w:ascii="Adobe Caslon Pro" w:hAnsi="Adobe Caslon Pro"/>
        </w:rPr>
        <w:t>ll of them</w:t>
      </w:r>
      <w:r w:rsidR="00BE4651" w:rsidRPr="00155643">
        <w:rPr>
          <w:rFonts w:ascii="Adobe Caslon Pro" w:hAnsi="Adobe Caslon Pro"/>
        </w:rPr>
        <w:t xml:space="preserve"> were</w:t>
      </w:r>
      <w:r w:rsidR="00C46948" w:rsidRPr="00155643">
        <w:rPr>
          <w:rFonts w:ascii="Adobe Caslon Pro" w:hAnsi="Adobe Caslon Pro"/>
        </w:rPr>
        <w:t xml:space="preserve"> at the time assembled</w:t>
      </w:r>
      <w:r w:rsidR="00BE4651" w:rsidRPr="00155643">
        <w:rPr>
          <w:rFonts w:ascii="Adobe Caslon Pro" w:hAnsi="Adobe Caslon Pro"/>
        </w:rPr>
        <w:t xml:space="preserve"> and teaching</w:t>
      </w:r>
      <w:r w:rsidR="00C46948" w:rsidRPr="00155643">
        <w:rPr>
          <w:rFonts w:ascii="Adobe Caslon Pro" w:hAnsi="Adobe Caslon Pro"/>
        </w:rPr>
        <w:t xml:space="preserve"> at the</w:t>
      </w:r>
      <w:r w:rsidR="00BE4651" w:rsidRPr="00155643">
        <w:rPr>
          <w:rFonts w:ascii="Adobe Caslon Pro" w:hAnsi="Adobe Caslon Pro"/>
        </w:rPr>
        <w:t xml:space="preserve"> Goethe</w:t>
      </w:r>
      <w:r w:rsidR="00C46948" w:rsidRPr="00155643">
        <w:rPr>
          <w:rFonts w:ascii="Adobe Caslon Pro" w:hAnsi="Adobe Caslon Pro"/>
        </w:rPr>
        <w:t xml:space="preserve"> University of Frankfurt</w:t>
      </w:r>
      <w:r w:rsidR="00BE4651" w:rsidRPr="00155643">
        <w:rPr>
          <w:rFonts w:ascii="Adobe Caslon Pro" w:hAnsi="Adobe Caslon Pro"/>
        </w:rPr>
        <w:t xml:space="preserve">, </w:t>
      </w:r>
      <w:r w:rsidR="00F152D1" w:rsidRPr="00155643">
        <w:rPr>
          <w:rFonts w:ascii="Adobe Caslon Pro" w:hAnsi="Adobe Caslon Pro"/>
        </w:rPr>
        <w:t xml:space="preserve">then, </w:t>
      </w:r>
      <w:r w:rsidR="00BA2FF9" w:rsidRPr="00155643">
        <w:rPr>
          <w:rFonts w:ascii="Adobe Caslon Pro" w:hAnsi="Adobe Caslon Pro"/>
        </w:rPr>
        <w:t>next to the F</w:t>
      </w:r>
      <w:r w:rsidR="00BE4651" w:rsidRPr="00155643">
        <w:rPr>
          <w:rFonts w:ascii="Adobe Caslon Pro" w:hAnsi="Adobe Caslon Pro"/>
        </w:rPr>
        <w:t xml:space="preserve">ree </w:t>
      </w:r>
      <w:r w:rsidR="00BA2FF9" w:rsidRPr="00155643">
        <w:rPr>
          <w:rFonts w:ascii="Adobe Caslon Pro" w:hAnsi="Adobe Caslon Pro"/>
        </w:rPr>
        <w:t>U</w:t>
      </w:r>
      <w:r w:rsidR="00BE4651" w:rsidRPr="00155643">
        <w:rPr>
          <w:rFonts w:ascii="Adobe Caslon Pro" w:hAnsi="Adobe Caslon Pro"/>
        </w:rPr>
        <w:t>niversity</w:t>
      </w:r>
      <w:r w:rsidR="00BA2FF9" w:rsidRPr="00155643">
        <w:rPr>
          <w:rFonts w:ascii="Adobe Caslon Pro" w:hAnsi="Adobe Caslon Pro"/>
        </w:rPr>
        <w:t xml:space="preserve"> Berlin</w:t>
      </w:r>
      <w:r w:rsidR="00E0627B" w:rsidRPr="00155643">
        <w:rPr>
          <w:rFonts w:ascii="Adobe Caslon Pro" w:hAnsi="Adobe Caslon Pro"/>
        </w:rPr>
        <w:t>,</w:t>
      </w:r>
      <w:r w:rsidR="00BA2FF9" w:rsidRPr="00155643">
        <w:rPr>
          <w:rFonts w:ascii="Adobe Caslon Pro" w:hAnsi="Adobe Caslon Pro"/>
        </w:rPr>
        <w:t xml:space="preserve"> the center of left-wing thought</w:t>
      </w:r>
      <w:r w:rsidR="00F152D1" w:rsidRPr="00155643">
        <w:rPr>
          <w:rFonts w:ascii="Adobe Caslon Pro" w:hAnsi="Adobe Caslon Pro"/>
        </w:rPr>
        <w:t xml:space="preserve"> in Germany</w:t>
      </w:r>
      <w:r w:rsidR="00BE4651" w:rsidRPr="00155643">
        <w:rPr>
          <w:rFonts w:ascii="Adobe Caslon Pro" w:hAnsi="Adobe Caslon Pro"/>
        </w:rPr>
        <w:t>.</w:t>
      </w:r>
    </w:p>
    <w:p w14:paraId="17690FA2" w14:textId="77777777" w:rsidR="00C46948" w:rsidRPr="00155643" w:rsidRDefault="00C46948" w:rsidP="00155643">
      <w:pPr>
        <w:spacing w:after="120"/>
        <w:ind w:firstLine="720"/>
        <w:jc w:val="both"/>
        <w:rPr>
          <w:rFonts w:ascii="Adobe Caslon Pro" w:hAnsi="Adobe Caslon Pro"/>
        </w:rPr>
      </w:pPr>
      <w:r w:rsidRPr="00155643">
        <w:rPr>
          <w:rFonts w:ascii="Adobe Caslon Pro" w:hAnsi="Adobe Caslon Pro"/>
        </w:rPr>
        <w:t xml:space="preserve">Another big name of the </w:t>
      </w:r>
      <w:proofErr w:type="gramStart"/>
      <w:r w:rsidRPr="00155643">
        <w:rPr>
          <w:rFonts w:ascii="Adobe Caslon Pro" w:hAnsi="Adobe Caslon Pro"/>
        </w:rPr>
        <w:t>School</w:t>
      </w:r>
      <w:proofErr w:type="gramEnd"/>
      <w:r w:rsidRPr="00155643">
        <w:rPr>
          <w:rFonts w:ascii="Adobe Caslon Pro" w:hAnsi="Adobe Caslon Pro"/>
        </w:rPr>
        <w:t>, of the older generation</w:t>
      </w:r>
      <w:r w:rsidR="00BE4651" w:rsidRPr="00155643">
        <w:rPr>
          <w:rFonts w:ascii="Adobe Caslon Pro" w:hAnsi="Adobe Caslon Pro"/>
        </w:rPr>
        <w:t>, and</w:t>
      </w:r>
      <w:r w:rsidRPr="00155643">
        <w:rPr>
          <w:rFonts w:ascii="Adobe Caslon Pro" w:hAnsi="Adobe Caslon Pro"/>
        </w:rPr>
        <w:t xml:space="preserve"> with considerable influence at the time</w:t>
      </w:r>
      <w:r w:rsidR="00BE4651" w:rsidRPr="00155643">
        <w:rPr>
          <w:rFonts w:ascii="Adobe Caslon Pro" w:hAnsi="Adobe Caslon Pro"/>
        </w:rPr>
        <w:t>,</w:t>
      </w:r>
      <w:r w:rsidRPr="00155643">
        <w:rPr>
          <w:rFonts w:ascii="Adobe Caslon Pro" w:hAnsi="Adobe Caslon Pro"/>
        </w:rPr>
        <w:t xml:space="preserve"> was Herbert Marcuse, who did not return to Germany after the war but remained in the US, yet gave frequent guest appearances in Germany</w:t>
      </w:r>
      <w:r w:rsidR="00BE4651" w:rsidRPr="00155643">
        <w:rPr>
          <w:rFonts w:ascii="Adobe Caslon Pro" w:hAnsi="Adobe Caslon Pro"/>
        </w:rPr>
        <w:t>.</w:t>
      </w:r>
    </w:p>
    <w:p w14:paraId="1A6A1C34" w14:textId="77777777" w:rsidR="00BA2FF9" w:rsidRPr="00155643" w:rsidRDefault="00BA2FF9" w:rsidP="00155643">
      <w:pPr>
        <w:spacing w:after="120"/>
        <w:ind w:firstLine="720"/>
        <w:jc w:val="both"/>
        <w:rPr>
          <w:rFonts w:ascii="Adobe Caslon Pro" w:hAnsi="Adobe Caslon Pro"/>
        </w:rPr>
      </w:pPr>
      <w:r w:rsidRPr="00155643">
        <w:rPr>
          <w:rFonts w:ascii="Adobe Caslon Pro" w:hAnsi="Adobe Caslon Pro"/>
        </w:rPr>
        <w:t xml:space="preserve">I absorbed all or most their work, and Habermas, who from his early beginnings as an </w:t>
      </w:r>
      <w:r w:rsidRPr="00155643">
        <w:rPr>
          <w:rFonts w:ascii="Adobe Caslon Pro" w:hAnsi="Adobe Caslon Pro"/>
          <w:i/>
          <w:iCs/>
        </w:rPr>
        <w:t>enfant terrible</w:t>
      </w:r>
      <w:r w:rsidRPr="00155643">
        <w:rPr>
          <w:rFonts w:ascii="Adobe Caslon Pro" w:hAnsi="Adobe Caslon Pro"/>
        </w:rPr>
        <w:t xml:space="preserve"> has in the meantime risen to the rank of</w:t>
      </w:r>
      <w:r w:rsidR="00553D42" w:rsidRPr="00155643">
        <w:rPr>
          <w:rFonts w:ascii="Adobe Caslon Pro" w:hAnsi="Adobe Caslon Pro"/>
        </w:rPr>
        <w:t xml:space="preserve"> one of the</w:t>
      </w:r>
      <w:r w:rsidRPr="00155643">
        <w:rPr>
          <w:rFonts w:ascii="Adobe Caslon Pro" w:hAnsi="Adobe Caslon Pro"/>
        </w:rPr>
        <w:t xml:space="preserve"> most famous and highly decorated</w:t>
      </w:r>
      <w:r w:rsidR="00553D42" w:rsidRPr="00155643">
        <w:rPr>
          <w:rFonts w:ascii="Adobe Caslon Pro" w:hAnsi="Adobe Caslon Pro"/>
        </w:rPr>
        <w:t xml:space="preserve"> </w:t>
      </w:r>
      <w:r w:rsidR="00D25304" w:rsidRPr="00155643">
        <w:rPr>
          <w:rFonts w:ascii="Adobe Caslon Pro" w:hAnsi="Adobe Caslon Pro"/>
        </w:rPr>
        <w:t>p</w:t>
      </w:r>
      <w:r w:rsidR="00553D42" w:rsidRPr="00155643">
        <w:rPr>
          <w:rFonts w:ascii="Adobe Caslon Pro" w:hAnsi="Adobe Caslon Pro"/>
        </w:rPr>
        <w:t>hilosophers not only in Germany, but world-wide, and the high-priest of political correctness, welfare-statism and US-led political centralization,</w:t>
      </w:r>
      <w:r w:rsidRPr="00155643">
        <w:rPr>
          <w:rFonts w:ascii="Adobe Caslon Pro" w:hAnsi="Adobe Caslon Pro"/>
        </w:rPr>
        <w:t xml:space="preserve"> became my </w:t>
      </w:r>
      <w:proofErr w:type="spellStart"/>
      <w:r w:rsidRPr="00155643">
        <w:rPr>
          <w:rFonts w:ascii="Adobe Caslon Pro" w:hAnsi="Adobe Caslon Pro"/>
        </w:rPr>
        <w:t>Doktor-Vater</w:t>
      </w:r>
      <w:proofErr w:type="spellEnd"/>
      <w:r w:rsidRPr="00155643">
        <w:rPr>
          <w:rFonts w:ascii="Adobe Caslon Pro" w:hAnsi="Adobe Caslon Pro"/>
        </w:rPr>
        <w:t>.</w:t>
      </w:r>
    </w:p>
    <w:p w14:paraId="75C3983B" w14:textId="77777777" w:rsidR="003D6833" w:rsidRPr="00155643" w:rsidRDefault="00027A30" w:rsidP="00155643">
      <w:pPr>
        <w:spacing w:after="120"/>
        <w:ind w:firstLine="720"/>
        <w:jc w:val="both"/>
        <w:rPr>
          <w:rFonts w:ascii="Adobe Caslon Pro" w:hAnsi="Adobe Caslon Pro"/>
        </w:rPr>
      </w:pPr>
      <w:r w:rsidRPr="00155643">
        <w:rPr>
          <w:rFonts w:ascii="Adobe Caslon Pro" w:hAnsi="Adobe Caslon Pro"/>
        </w:rPr>
        <w:t xml:space="preserve">That was in </w:t>
      </w:r>
      <w:r w:rsidR="003E4070" w:rsidRPr="00155643">
        <w:rPr>
          <w:rFonts w:ascii="Adobe Caslon Pro" w:hAnsi="Adobe Caslon Pro"/>
        </w:rPr>
        <w:t xml:space="preserve">1974, 50 years ago. By that </w:t>
      </w:r>
      <w:proofErr w:type="gramStart"/>
      <w:r w:rsidR="003E4070" w:rsidRPr="00155643">
        <w:rPr>
          <w:rFonts w:ascii="Adobe Caslon Pro" w:hAnsi="Adobe Caslon Pro"/>
        </w:rPr>
        <w:t>time</w:t>
      </w:r>
      <w:proofErr w:type="gramEnd"/>
      <w:r w:rsidR="009225EC" w:rsidRPr="00155643">
        <w:rPr>
          <w:rFonts w:ascii="Adobe Caslon Pro" w:hAnsi="Adobe Caslon Pro"/>
        </w:rPr>
        <w:t xml:space="preserve"> I</w:t>
      </w:r>
      <w:r w:rsidR="003E4070" w:rsidRPr="00155643">
        <w:rPr>
          <w:rFonts w:ascii="Adobe Caslon Pro" w:hAnsi="Adobe Caslon Pro"/>
        </w:rPr>
        <w:t xml:space="preserve"> was still a left-winger, but already considerably more moderate, and my dissertation had nothing whatsoever to do with political philosophy. It was a critique</w:t>
      </w:r>
      <w:r w:rsidR="00D24A76" w:rsidRPr="00155643">
        <w:rPr>
          <w:rFonts w:ascii="Adobe Caslon Pro" w:hAnsi="Adobe Caslon Pro"/>
        </w:rPr>
        <w:t xml:space="preserve"> of empiricism, </w:t>
      </w:r>
      <w:proofErr w:type="gramStart"/>
      <w:r w:rsidR="00D24A76" w:rsidRPr="00155643">
        <w:rPr>
          <w:rFonts w:ascii="Adobe Caslon Pro" w:hAnsi="Adobe Caslon Pro"/>
        </w:rPr>
        <w:t>in particular that</w:t>
      </w:r>
      <w:proofErr w:type="gramEnd"/>
      <w:r w:rsidR="00D24A76" w:rsidRPr="00155643">
        <w:rPr>
          <w:rFonts w:ascii="Adobe Caslon Pro" w:hAnsi="Adobe Caslon Pro"/>
        </w:rPr>
        <w:t xml:space="preserve"> of</w:t>
      </w:r>
      <w:r w:rsidR="00F91C43" w:rsidRPr="00155643">
        <w:rPr>
          <w:rFonts w:ascii="Adobe Caslon Pro" w:hAnsi="Adobe Caslon Pro"/>
        </w:rPr>
        <w:t xml:space="preserve"> David</w:t>
      </w:r>
      <w:r w:rsidR="00D24A76" w:rsidRPr="00155643">
        <w:rPr>
          <w:rFonts w:ascii="Adobe Caslon Pro" w:hAnsi="Adobe Caslon Pro"/>
        </w:rPr>
        <w:t xml:space="preserve"> Hume, from a rationalist(</w:t>
      </w:r>
      <w:proofErr w:type="spellStart"/>
      <w:r w:rsidR="00D24A76" w:rsidRPr="00155643">
        <w:rPr>
          <w:rFonts w:ascii="Adobe Caslon Pro" w:hAnsi="Adobe Caslon Pro"/>
        </w:rPr>
        <w:t>ic</w:t>
      </w:r>
      <w:proofErr w:type="spellEnd"/>
      <w:r w:rsidR="00D24A76" w:rsidRPr="00155643">
        <w:rPr>
          <w:rFonts w:ascii="Adobe Caslon Pro" w:hAnsi="Adobe Caslon Pro"/>
        </w:rPr>
        <w:t xml:space="preserve">) point of view. </w:t>
      </w:r>
      <w:r w:rsidR="00BC2B4B" w:rsidRPr="00155643">
        <w:rPr>
          <w:rFonts w:ascii="Adobe Caslon Pro" w:hAnsi="Adobe Caslon Pro"/>
        </w:rPr>
        <w:t>If you will, s</w:t>
      </w:r>
      <w:r w:rsidR="00D24A76" w:rsidRPr="00155643">
        <w:rPr>
          <w:rFonts w:ascii="Adobe Caslon Pro" w:hAnsi="Adobe Caslon Pro"/>
        </w:rPr>
        <w:t xml:space="preserve">ome variation on and of the long-lasting and still-ongoing debate (or monologue) between the largely </w:t>
      </w:r>
      <w:proofErr w:type="spellStart"/>
      <w:r w:rsidR="00BE4651" w:rsidRPr="00155643">
        <w:rPr>
          <w:rFonts w:ascii="Adobe Caslon Pro" w:hAnsi="Adobe Caslon Pro"/>
        </w:rPr>
        <w:t>A</w:t>
      </w:r>
      <w:r w:rsidR="00D24A76" w:rsidRPr="00155643">
        <w:rPr>
          <w:rFonts w:ascii="Adobe Caslon Pro" w:hAnsi="Adobe Caslon Pro"/>
        </w:rPr>
        <w:t>nglo-saxon</w:t>
      </w:r>
      <w:proofErr w:type="spellEnd"/>
      <w:r w:rsidR="00D24A76" w:rsidRPr="00155643">
        <w:rPr>
          <w:rFonts w:ascii="Adobe Caslon Pro" w:hAnsi="Adobe Caslon Pro"/>
        </w:rPr>
        <w:t xml:space="preserve"> empiricist philosophical tradition represented </w:t>
      </w:r>
      <w:r w:rsidR="00BC2B4B" w:rsidRPr="00155643">
        <w:rPr>
          <w:rFonts w:ascii="Adobe Caslon Pro" w:hAnsi="Adobe Caslon Pro"/>
        </w:rPr>
        <w:t>most famously</w:t>
      </w:r>
      <w:r w:rsidR="00D24A76" w:rsidRPr="00155643">
        <w:rPr>
          <w:rFonts w:ascii="Adobe Caslon Pro" w:hAnsi="Adobe Caslon Pro"/>
        </w:rPr>
        <w:t xml:space="preserve"> by</w:t>
      </w:r>
      <w:r w:rsidR="00F91C43" w:rsidRPr="00155643">
        <w:rPr>
          <w:rFonts w:ascii="Adobe Caslon Pro" w:hAnsi="Adobe Caslon Pro"/>
        </w:rPr>
        <w:t xml:space="preserve"> John</w:t>
      </w:r>
      <w:r w:rsidR="00D24A76" w:rsidRPr="00155643">
        <w:rPr>
          <w:rFonts w:ascii="Adobe Caslon Pro" w:hAnsi="Adobe Caslon Pro"/>
        </w:rPr>
        <w:t xml:space="preserve"> Locke and then</w:t>
      </w:r>
      <w:r w:rsidR="003D6833" w:rsidRPr="00155643">
        <w:rPr>
          <w:rFonts w:ascii="Adobe Caslon Pro" w:hAnsi="Adobe Caslon Pro"/>
        </w:rPr>
        <w:t xml:space="preserve"> by</w:t>
      </w:r>
      <w:r w:rsidR="00D24A76" w:rsidRPr="00155643">
        <w:rPr>
          <w:rFonts w:ascii="Adobe Caslon Pro" w:hAnsi="Adobe Caslon Pro"/>
        </w:rPr>
        <w:t xml:space="preserve"> Hume and the continental</w:t>
      </w:r>
      <w:r w:rsidR="003D6833" w:rsidRPr="00155643">
        <w:rPr>
          <w:rFonts w:ascii="Adobe Caslon Pro" w:hAnsi="Adobe Caslon Pro"/>
        </w:rPr>
        <w:t xml:space="preserve"> rationalistic</w:t>
      </w:r>
      <w:r w:rsidR="00D24A76" w:rsidRPr="00155643">
        <w:rPr>
          <w:rFonts w:ascii="Adobe Caslon Pro" w:hAnsi="Adobe Caslon Pro"/>
        </w:rPr>
        <w:t xml:space="preserve"> tradition as</w:t>
      </w:r>
      <w:r w:rsidR="00BC2B4B" w:rsidRPr="00155643">
        <w:rPr>
          <w:rFonts w:ascii="Adobe Caslon Pro" w:hAnsi="Adobe Caslon Pro"/>
        </w:rPr>
        <w:t xml:space="preserve"> prominently</w:t>
      </w:r>
      <w:r w:rsidR="003D6833" w:rsidRPr="00155643">
        <w:rPr>
          <w:rFonts w:ascii="Adobe Caslon Pro" w:hAnsi="Adobe Caslon Pro"/>
        </w:rPr>
        <w:t xml:space="preserve"> represented by</w:t>
      </w:r>
      <w:r w:rsidR="00F91C43" w:rsidRPr="00155643">
        <w:rPr>
          <w:rFonts w:ascii="Adobe Caslon Pro" w:hAnsi="Adobe Caslon Pro"/>
        </w:rPr>
        <w:t xml:space="preserve"> Gottfried Wilhelm</w:t>
      </w:r>
      <w:r w:rsidR="003D6833" w:rsidRPr="00155643">
        <w:rPr>
          <w:rFonts w:ascii="Adobe Caslon Pro" w:hAnsi="Adobe Caslon Pro"/>
        </w:rPr>
        <w:t xml:space="preserve"> Leibniz and then by</w:t>
      </w:r>
      <w:r w:rsidR="00F91C43" w:rsidRPr="00155643">
        <w:rPr>
          <w:rFonts w:ascii="Adobe Caslon Pro" w:hAnsi="Adobe Caslon Pro"/>
        </w:rPr>
        <w:t xml:space="preserve"> Immanuel</w:t>
      </w:r>
      <w:r w:rsidR="003D6833" w:rsidRPr="00155643">
        <w:rPr>
          <w:rFonts w:ascii="Adobe Caslon Pro" w:hAnsi="Adobe Caslon Pro"/>
        </w:rPr>
        <w:t xml:space="preserve"> Kant</w:t>
      </w:r>
      <w:r w:rsidR="00BE4651" w:rsidRPr="00155643">
        <w:rPr>
          <w:rFonts w:ascii="Adobe Caslon Pro" w:hAnsi="Adobe Caslon Pro"/>
        </w:rPr>
        <w:t>.</w:t>
      </w:r>
    </w:p>
    <w:p w14:paraId="72369B16" w14:textId="3C679A69" w:rsidR="003D6833" w:rsidRPr="00155643" w:rsidRDefault="003D6833" w:rsidP="00155643">
      <w:pPr>
        <w:spacing w:after="120"/>
        <w:ind w:firstLine="720"/>
        <w:jc w:val="both"/>
        <w:rPr>
          <w:rFonts w:ascii="Adobe Caslon Pro" w:hAnsi="Adobe Caslon Pro"/>
        </w:rPr>
      </w:pPr>
      <w:r w:rsidRPr="00155643">
        <w:rPr>
          <w:rFonts w:ascii="Adobe Caslon Pro" w:hAnsi="Adobe Caslon Pro"/>
        </w:rPr>
        <w:t>There is not much more to say about this now</w:t>
      </w:r>
      <w:r w:rsidR="00CF55A5">
        <w:rPr>
          <w:rFonts w:ascii="Adobe Caslon Pro" w:hAnsi="Adobe Caslon Pro"/>
        </w:rPr>
        <w:t>—</w:t>
      </w:r>
      <w:r w:rsidRPr="00155643">
        <w:rPr>
          <w:rFonts w:ascii="Adobe Caslon Pro" w:hAnsi="Adobe Caslon Pro"/>
        </w:rPr>
        <w:t>except that this study created</w:t>
      </w:r>
      <w:r w:rsidR="00903E81" w:rsidRPr="00155643">
        <w:rPr>
          <w:rFonts w:ascii="Adobe Caslon Pro" w:hAnsi="Adobe Caslon Pro"/>
        </w:rPr>
        <w:t xml:space="preserve"> in me</w:t>
      </w:r>
      <w:r w:rsidRPr="00155643">
        <w:rPr>
          <w:rFonts w:ascii="Adobe Caslon Pro" w:hAnsi="Adobe Caslon Pro"/>
        </w:rPr>
        <w:t xml:space="preserve"> some fundamental intellectual predisposition that</w:t>
      </w:r>
      <w:r w:rsidR="00903E81" w:rsidRPr="00155643">
        <w:rPr>
          <w:rFonts w:ascii="Adobe Caslon Pro" w:hAnsi="Adobe Caslon Pro"/>
        </w:rPr>
        <w:t xml:space="preserve"> would</w:t>
      </w:r>
      <w:r w:rsidRPr="00155643">
        <w:rPr>
          <w:rFonts w:ascii="Adobe Caslon Pro" w:hAnsi="Adobe Caslon Pro"/>
        </w:rPr>
        <w:t xml:space="preserve"> later immediately attract me</w:t>
      </w:r>
      <w:r w:rsidR="00903E81" w:rsidRPr="00155643">
        <w:rPr>
          <w:rFonts w:ascii="Adobe Caslon Pro" w:hAnsi="Adobe Caslon Pro"/>
        </w:rPr>
        <w:t xml:space="preserve"> to</w:t>
      </w:r>
      <w:r w:rsidRPr="00155643">
        <w:rPr>
          <w:rFonts w:ascii="Adobe Caslon Pro" w:hAnsi="Adobe Caslon Pro"/>
        </w:rPr>
        <w:t xml:space="preserve"> </w:t>
      </w:r>
      <w:proofErr w:type="gramStart"/>
      <w:r w:rsidRPr="00155643">
        <w:rPr>
          <w:rFonts w:ascii="Adobe Caslon Pro" w:hAnsi="Adobe Caslon Pro"/>
        </w:rPr>
        <w:t>Mises</w:t>
      </w:r>
      <w:proofErr w:type="gramEnd"/>
      <w:r w:rsidR="00903E81" w:rsidRPr="00155643">
        <w:rPr>
          <w:rFonts w:ascii="Adobe Caslon Pro" w:hAnsi="Adobe Caslon Pro"/>
        </w:rPr>
        <w:t xml:space="preserve"> work, as an outstanding example of rationalist thought, in contrast to the logical empiricists gathered in and around the famous “Vienna Circle” in his early life</w:t>
      </w:r>
      <w:r w:rsidR="00344CF0" w:rsidRPr="00155643">
        <w:rPr>
          <w:rFonts w:ascii="Adobe Caslon Pro" w:hAnsi="Adobe Caslon Pro"/>
        </w:rPr>
        <w:t>.</w:t>
      </w:r>
    </w:p>
    <w:p w14:paraId="4449BA65" w14:textId="407EC148" w:rsidR="001E6FAC" w:rsidRPr="00155643" w:rsidRDefault="00903E81" w:rsidP="00155643">
      <w:pPr>
        <w:spacing w:after="120"/>
        <w:ind w:firstLine="720"/>
        <w:jc w:val="both"/>
        <w:rPr>
          <w:rFonts w:ascii="Adobe Caslon Pro" w:hAnsi="Adobe Caslon Pro"/>
        </w:rPr>
      </w:pPr>
      <w:r w:rsidRPr="00155643">
        <w:rPr>
          <w:rFonts w:ascii="Adobe Caslon Pro" w:hAnsi="Adobe Caslon Pro"/>
        </w:rPr>
        <w:lastRenderedPageBreak/>
        <w:t>I</w:t>
      </w:r>
      <w:r w:rsidR="00344CF0" w:rsidRPr="00155643">
        <w:rPr>
          <w:rFonts w:ascii="Adobe Caslon Pro" w:hAnsi="Adobe Caslon Pro"/>
        </w:rPr>
        <w:t xml:space="preserve"> will</w:t>
      </w:r>
      <w:r w:rsidRPr="00155643">
        <w:rPr>
          <w:rFonts w:ascii="Adobe Caslon Pro" w:hAnsi="Adobe Caslon Pro"/>
        </w:rPr>
        <w:t xml:space="preserve"> </w:t>
      </w:r>
      <w:r w:rsidR="00344CF0" w:rsidRPr="00155643">
        <w:rPr>
          <w:rFonts w:ascii="Adobe Caslon Pro" w:hAnsi="Adobe Caslon Pro"/>
        </w:rPr>
        <w:t>return</w:t>
      </w:r>
      <w:r w:rsidRPr="00155643">
        <w:rPr>
          <w:rFonts w:ascii="Adobe Caslon Pro" w:hAnsi="Adobe Caslon Pro"/>
        </w:rPr>
        <w:t xml:space="preserve"> to this topic a bit more</w:t>
      </w:r>
      <w:r w:rsidR="001E6FAC" w:rsidRPr="00155643">
        <w:rPr>
          <w:rFonts w:ascii="Adobe Caslon Pro" w:hAnsi="Adobe Caslon Pro"/>
        </w:rPr>
        <w:t xml:space="preserve">, </w:t>
      </w:r>
      <w:proofErr w:type="gramStart"/>
      <w:r w:rsidR="001E6FAC" w:rsidRPr="00155643">
        <w:rPr>
          <w:rFonts w:ascii="Adobe Caslon Pro" w:hAnsi="Adobe Caslon Pro"/>
        </w:rPr>
        <w:t>later on</w:t>
      </w:r>
      <w:proofErr w:type="gramEnd"/>
      <w:r w:rsidR="00344CF0" w:rsidRPr="00155643">
        <w:rPr>
          <w:rFonts w:ascii="Adobe Caslon Pro" w:hAnsi="Adobe Caslon Pro"/>
        </w:rPr>
        <w:t>.</w:t>
      </w:r>
    </w:p>
    <w:p w14:paraId="5B80981F" w14:textId="77777777" w:rsidR="008577F2" w:rsidRPr="00155643" w:rsidRDefault="001E6FAC" w:rsidP="00155643">
      <w:pPr>
        <w:spacing w:after="120"/>
        <w:ind w:firstLine="720"/>
        <w:jc w:val="both"/>
        <w:rPr>
          <w:rFonts w:ascii="Adobe Caslon Pro" w:hAnsi="Adobe Caslon Pro"/>
        </w:rPr>
      </w:pPr>
      <w:r w:rsidRPr="00155643">
        <w:rPr>
          <w:rFonts w:ascii="Adobe Caslon Pro" w:hAnsi="Adobe Caslon Pro"/>
        </w:rPr>
        <w:t>Meanwhile, successively and systematically expanding my readings beyond mostly leftist literature, I moved increasingly more right</w:t>
      </w:r>
      <w:r w:rsidR="00D569EA" w:rsidRPr="00155643">
        <w:rPr>
          <w:rFonts w:ascii="Adobe Caslon Pro" w:hAnsi="Adobe Caslon Pro"/>
        </w:rPr>
        <w:t>ward</w:t>
      </w:r>
      <w:r w:rsidRPr="00155643">
        <w:rPr>
          <w:rFonts w:ascii="Adobe Caslon Pro" w:hAnsi="Adobe Caslon Pro"/>
        </w:rPr>
        <w:t xml:space="preserve">, conservative, and </w:t>
      </w:r>
      <w:r w:rsidR="008577F2" w:rsidRPr="00155643">
        <w:rPr>
          <w:rFonts w:ascii="Adobe Caslon Pro" w:hAnsi="Adobe Caslon Pro"/>
        </w:rPr>
        <w:t>pro-market</w:t>
      </w:r>
      <w:r w:rsidR="00344CF0" w:rsidRPr="00155643">
        <w:rPr>
          <w:rFonts w:ascii="Adobe Caslon Pro" w:hAnsi="Adobe Caslon Pro"/>
        </w:rPr>
        <w:t>.</w:t>
      </w:r>
    </w:p>
    <w:p w14:paraId="39ABCFA9" w14:textId="77777777" w:rsidR="00790B81" w:rsidRPr="00155643" w:rsidRDefault="008577F2" w:rsidP="00155643">
      <w:pPr>
        <w:spacing w:after="120"/>
        <w:ind w:firstLine="720"/>
        <w:jc w:val="both"/>
        <w:rPr>
          <w:rFonts w:ascii="Adobe Caslon Pro" w:hAnsi="Adobe Caslon Pro"/>
        </w:rPr>
      </w:pPr>
      <w:r w:rsidRPr="00155643">
        <w:rPr>
          <w:rFonts w:ascii="Adobe Caslon Pro" w:hAnsi="Adobe Caslon Pro"/>
        </w:rPr>
        <w:t>I encountered Milton Friedman, frequently mentioned at the time in German newspapers and magazines as an intellectual big-shot in the US, and the most famous champion of American capitalism</w:t>
      </w:r>
      <w:r w:rsidR="00344CF0" w:rsidRPr="00155643">
        <w:rPr>
          <w:rFonts w:ascii="Adobe Caslon Pro" w:hAnsi="Adobe Caslon Pro"/>
        </w:rPr>
        <w:t xml:space="preserve"> </w:t>
      </w:r>
      <w:r w:rsidRPr="00155643">
        <w:rPr>
          <w:rFonts w:ascii="Adobe Caslon Pro" w:hAnsi="Adobe Caslon Pro"/>
        </w:rPr>
        <w:t xml:space="preserve">and became some </w:t>
      </w:r>
      <w:proofErr w:type="gramStart"/>
      <w:r w:rsidRPr="00155643">
        <w:rPr>
          <w:rFonts w:ascii="Adobe Caslon Pro" w:hAnsi="Adobe Caslon Pro"/>
        </w:rPr>
        <w:t>vaguely-defined</w:t>
      </w:r>
      <w:proofErr w:type="gramEnd"/>
      <w:r w:rsidRPr="00155643">
        <w:rPr>
          <w:rFonts w:ascii="Adobe Caslon Pro" w:hAnsi="Adobe Caslon Pro"/>
        </w:rPr>
        <w:t xml:space="preserve"> free-marketeer</w:t>
      </w:r>
      <w:r w:rsidR="00344CF0" w:rsidRPr="00155643">
        <w:rPr>
          <w:rFonts w:ascii="Adobe Caslon Pro" w:hAnsi="Adobe Caslon Pro"/>
        </w:rPr>
        <w:t>. B</w:t>
      </w:r>
      <w:r w:rsidRPr="00155643">
        <w:rPr>
          <w:rFonts w:ascii="Adobe Caslon Pro" w:hAnsi="Adobe Caslon Pro"/>
        </w:rPr>
        <w:t>ut as a philosophical rationalist I</w:t>
      </w:r>
      <w:r w:rsidR="00790B81" w:rsidRPr="00155643">
        <w:rPr>
          <w:rFonts w:ascii="Adobe Caslon Pro" w:hAnsi="Adobe Caslon Pro"/>
        </w:rPr>
        <w:t xml:space="preserve"> also recognized early-on the various inconsistencies and logical gaps in Friedman’s arguments</w:t>
      </w:r>
      <w:r w:rsidR="00344CF0" w:rsidRPr="00155643">
        <w:rPr>
          <w:rFonts w:ascii="Adobe Caslon Pro" w:hAnsi="Adobe Caslon Pro"/>
        </w:rPr>
        <w:t>.</w:t>
      </w:r>
    </w:p>
    <w:p w14:paraId="05E3A6D4" w14:textId="59C9C03F" w:rsidR="00F24E94" w:rsidRPr="00155643" w:rsidRDefault="00790B81" w:rsidP="00155643">
      <w:pPr>
        <w:spacing w:after="120"/>
        <w:ind w:firstLine="720"/>
        <w:jc w:val="both"/>
        <w:rPr>
          <w:rFonts w:ascii="Adobe Caslon Pro" w:hAnsi="Adobe Caslon Pro"/>
        </w:rPr>
      </w:pPr>
      <w:r w:rsidRPr="00155643">
        <w:rPr>
          <w:rFonts w:ascii="Adobe Caslon Pro" w:hAnsi="Adobe Caslon Pro"/>
        </w:rPr>
        <w:t>From Friedman I found my way to</w:t>
      </w:r>
      <w:r w:rsidR="00344CF0" w:rsidRPr="00155643">
        <w:rPr>
          <w:rFonts w:ascii="Adobe Caslon Pro" w:hAnsi="Adobe Caslon Pro"/>
        </w:rPr>
        <w:t xml:space="preserve"> Friedrich von</w:t>
      </w:r>
      <w:r w:rsidRPr="00155643">
        <w:rPr>
          <w:rFonts w:ascii="Adobe Caslon Pro" w:hAnsi="Adobe Caslon Pro"/>
        </w:rPr>
        <w:t xml:space="preserve"> Hayek (who </w:t>
      </w:r>
      <w:proofErr w:type="gramStart"/>
      <w:r w:rsidRPr="00155643">
        <w:rPr>
          <w:rFonts w:ascii="Adobe Caslon Pro" w:hAnsi="Adobe Caslon Pro"/>
        </w:rPr>
        <w:t>actually lived</w:t>
      </w:r>
      <w:proofErr w:type="gramEnd"/>
      <w:r w:rsidRPr="00155643">
        <w:rPr>
          <w:rFonts w:ascii="Adobe Caslon Pro" w:hAnsi="Adobe Caslon Pro"/>
        </w:rPr>
        <w:t xml:space="preserve"> and taught in Germany at the time, but was, if I remember correctly, mentioned less frequently, despite having just, in 1974, been awarded a Nobel-prize).</w:t>
      </w:r>
      <w:r w:rsidR="00BB71E9" w:rsidRPr="00155643">
        <w:rPr>
          <w:rFonts w:ascii="Adobe Caslon Pro" w:hAnsi="Adobe Caslon Pro"/>
        </w:rPr>
        <w:t xml:space="preserve"> Hayek further strengthened my new-found convictions. Still, I found him even less strict and consistent (or</w:t>
      </w:r>
      <w:r w:rsidR="00D569EA" w:rsidRPr="00155643">
        <w:rPr>
          <w:rFonts w:ascii="Adobe Caslon Pro" w:hAnsi="Adobe Caslon Pro"/>
        </w:rPr>
        <w:t xml:space="preserve"> rather</w:t>
      </w:r>
      <w:r w:rsidR="00E0627B" w:rsidRPr="00155643">
        <w:rPr>
          <w:rFonts w:ascii="Adobe Caslon Pro" w:hAnsi="Adobe Caslon Pro"/>
        </w:rPr>
        <w:t xml:space="preserve"> more</w:t>
      </w:r>
      <w:r w:rsidR="00BB71E9" w:rsidRPr="00155643">
        <w:rPr>
          <w:rFonts w:ascii="Adobe Caslon Pro" w:hAnsi="Adobe Caslon Pro"/>
        </w:rPr>
        <w:t xml:space="preserve"> confused) in his political philosophy than Friedman (not so much in his economics, which I was to encounter and read only later-on). But on the other hand, Hayek struck me as far more impressive with his wide-ranging, interdisciplinary knowledge than</w:t>
      </w:r>
      <w:r w:rsidR="00D25304" w:rsidRPr="00155643">
        <w:rPr>
          <w:rFonts w:ascii="Adobe Caslon Pro" w:hAnsi="Adobe Caslon Pro"/>
        </w:rPr>
        <w:t xml:space="preserve"> the</w:t>
      </w:r>
      <w:r w:rsidR="007D3896" w:rsidRPr="00155643">
        <w:rPr>
          <w:rFonts w:ascii="Adobe Caslon Pro" w:hAnsi="Adobe Caslon Pro"/>
        </w:rPr>
        <w:t xml:space="preserve"> </w:t>
      </w:r>
      <w:proofErr w:type="gramStart"/>
      <w:r w:rsidR="007D3896" w:rsidRPr="00155643">
        <w:rPr>
          <w:rFonts w:ascii="Adobe Caslon Pro" w:hAnsi="Adobe Caslon Pro"/>
        </w:rPr>
        <w:t>narrowly-specialized</w:t>
      </w:r>
      <w:proofErr w:type="gramEnd"/>
      <w:r w:rsidR="00BB71E9" w:rsidRPr="00155643">
        <w:rPr>
          <w:rFonts w:ascii="Adobe Caslon Pro" w:hAnsi="Adobe Caslon Pro"/>
        </w:rPr>
        <w:t xml:space="preserve"> Friedman.</w:t>
      </w:r>
      <w:r w:rsidRPr="00155643">
        <w:rPr>
          <w:rFonts w:ascii="Adobe Caslon Pro" w:hAnsi="Adobe Caslon Pro"/>
        </w:rPr>
        <w:t xml:space="preserve"> </w:t>
      </w:r>
    </w:p>
    <w:p w14:paraId="21EF2417" w14:textId="2BE1099A" w:rsidR="00344CF0" w:rsidRPr="00155643" w:rsidRDefault="00F24E94" w:rsidP="00155643">
      <w:pPr>
        <w:spacing w:after="120"/>
        <w:ind w:firstLine="720"/>
        <w:jc w:val="both"/>
        <w:rPr>
          <w:rFonts w:ascii="Adobe Caslon Pro" w:hAnsi="Adobe Caslon Pro"/>
        </w:rPr>
      </w:pPr>
      <w:r w:rsidRPr="00155643">
        <w:rPr>
          <w:rFonts w:ascii="Adobe Caslon Pro" w:hAnsi="Adobe Caslon Pro"/>
        </w:rPr>
        <w:t>And now, from there onto</w:t>
      </w:r>
      <w:r w:rsidR="00344CF0" w:rsidRPr="00155643">
        <w:rPr>
          <w:rFonts w:ascii="Adobe Caslon Pro" w:hAnsi="Adobe Caslon Pro"/>
        </w:rPr>
        <w:t xml:space="preserve"> Ludwig von</w:t>
      </w:r>
      <w:r w:rsidRPr="00155643">
        <w:rPr>
          <w:rFonts w:ascii="Adobe Caslon Pro" w:hAnsi="Adobe Caslon Pro"/>
        </w:rPr>
        <w:t xml:space="preserve"> Mises: Of course I had heard his name before by now. Interestingly, however, while he was never mentioned in West German economic </w:t>
      </w:r>
      <w:proofErr w:type="gramStart"/>
      <w:r w:rsidRPr="00155643">
        <w:rPr>
          <w:rFonts w:ascii="Adobe Caslon Pro" w:hAnsi="Adobe Caslon Pro"/>
        </w:rPr>
        <w:t>textbooks,  his</w:t>
      </w:r>
      <w:proofErr w:type="gramEnd"/>
      <w:r w:rsidRPr="00155643">
        <w:rPr>
          <w:rFonts w:ascii="Adobe Caslon Pro" w:hAnsi="Adobe Caslon Pro"/>
        </w:rPr>
        <w:t xml:space="preserve"> name figured prominently in commie East Germany</w:t>
      </w:r>
      <w:r w:rsidR="00344CF0" w:rsidRPr="00155643">
        <w:rPr>
          <w:rFonts w:ascii="Adobe Caslon Pro" w:hAnsi="Adobe Caslon Pro"/>
        </w:rPr>
        <w:t>.</w:t>
      </w:r>
    </w:p>
    <w:p w14:paraId="6757AA16" w14:textId="733A352E" w:rsidR="003F1743" w:rsidRPr="00155643" w:rsidRDefault="00976515" w:rsidP="00155643">
      <w:pPr>
        <w:spacing w:after="120"/>
        <w:ind w:firstLine="720"/>
        <w:jc w:val="both"/>
        <w:rPr>
          <w:rFonts w:ascii="Adobe Caslon Pro" w:hAnsi="Adobe Caslon Pro"/>
        </w:rPr>
      </w:pPr>
      <w:r w:rsidRPr="00155643">
        <w:rPr>
          <w:rFonts w:ascii="Adobe Caslon Pro" w:hAnsi="Adobe Caslon Pro"/>
        </w:rPr>
        <w:t>Because most of my relatives lived in the East (my parents were refugees from there), we went there every year for various visits</w:t>
      </w:r>
      <w:r w:rsidR="00344CF0" w:rsidRPr="00155643">
        <w:rPr>
          <w:rFonts w:ascii="Adobe Caslon Pro" w:hAnsi="Adobe Caslon Pro"/>
        </w:rPr>
        <w:t>. F</w:t>
      </w:r>
      <w:r w:rsidRPr="00155643">
        <w:rPr>
          <w:rFonts w:ascii="Adobe Caslon Pro" w:hAnsi="Adobe Caslon Pro"/>
        </w:rPr>
        <w:t>or that</w:t>
      </w:r>
      <w:r w:rsidR="00CC184A" w:rsidRPr="00155643">
        <w:rPr>
          <w:rFonts w:ascii="Adobe Caslon Pro" w:hAnsi="Adobe Caslon Pro"/>
        </w:rPr>
        <w:t>,</w:t>
      </w:r>
      <w:r w:rsidRPr="00155643">
        <w:rPr>
          <w:rFonts w:ascii="Adobe Caslon Pro" w:hAnsi="Adobe Caslon Pro"/>
        </w:rPr>
        <w:t xml:space="preserve"> you were compelled to exchange a sizable sum of West-Marks for East-Marks, of course at a government-fixed exchange rate</w:t>
      </w:r>
      <w:r w:rsidR="00344CF0" w:rsidRPr="00155643">
        <w:rPr>
          <w:rFonts w:ascii="Adobe Caslon Pro" w:hAnsi="Adobe Caslon Pro"/>
        </w:rPr>
        <w:t>. B</w:t>
      </w:r>
      <w:r w:rsidRPr="00155643">
        <w:rPr>
          <w:rFonts w:ascii="Adobe Caslon Pro" w:hAnsi="Adobe Caslon Pro"/>
        </w:rPr>
        <w:t>ut then, since we</w:t>
      </w:r>
      <w:r w:rsidR="00344CF0" w:rsidRPr="00155643">
        <w:rPr>
          <w:rFonts w:ascii="Adobe Caslon Pro" w:hAnsi="Adobe Caslon Pro"/>
        </w:rPr>
        <w:t xml:space="preserve"> always</w:t>
      </w:r>
      <w:r w:rsidRPr="00155643">
        <w:rPr>
          <w:rFonts w:ascii="Adobe Caslon Pro" w:hAnsi="Adobe Caslon Pro"/>
        </w:rPr>
        <w:t xml:space="preserve"> stayed with relatives, you had to find something to buy for</w:t>
      </w:r>
      <w:r w:rsidR="00A50DE6" w:rsidRPr="00155643">
        <w:rPr>
          <w:rFonts w:ascii="Adobe Caslon Pro" w:hAnsi="Adobe Caslon Pro"/>
        </w:rPr>
        <w:t xml:space="preserve"> your</w:t>
      </w:r>
      <w:r w:rsidRPr="00155643">
        <w:rPr>
          <w:rFonts w:ascii="Adobe Caslon Pro" w:hAnsi="Adobe Caslon Pro"/>
        </w:rPr>
        <w:t xml:space="preserve"> East-Marks</w:t>
      </w:r>
      <w:r w:rsidR="00344CF0" w:rsidRPr="00155643">
        <w:rPr>
          <w:rFonts w:ascii="Adobe Caslon Pro" w:hAnsi="Adobe Caslon Pro"/>
        </w:rPr>
        <w:t>. A</w:t>
      </w:r>
      <w:r w:rsidR="00A50DE6" w:rsidRPr="00155643">
        <w:rPr>
          <w:rFonts w:ascii="Adobe Caslon Pro" w:hAnsi="Adobe Caslon Pro"/>
        </w:rPr>
        <w:t>nd there was not much to buy: there were the collected works of Marx &amp; Engels and all the other heroes of socialism</w:t>
      </w:r>
      <w:r w:rsidR="00552ADE" w:rsidRPr="00155643">
        <w:rPr>
          <w:rFonts w:ascii="Adobe Caslon Pro" w:hAnsi="Adobe Caslon Pro"/>
        </w:rPr>
        <w:t>;</w:t>
      </w:r>
      <w:r w:rsidR="00A50DE6" w:rsidRPr="00155643">
        <w:rPr>
          <w:rFonts w:ascii="Adobe Caslon Pro" w:hAnsi="Adobe Caslon Pro"/>
        </w:rPr>
        <w:t xml:space="preserve"> </w:t>
      </w:r>
      <w:r w:rsidR="00CC184A" w:rsidRPr="00155643">
        <w:rPr>
          <w:rFonts w:ascii="Adobe Caslon Pro" w:hAnsi="Adobe Caslon Pro"/>
        </w:rPr>
        <w:t>you could get some Russian literary classics in German translation, some records of classical music and</w:t>
      </w:r>
      <w:r w:rsidR="003F1743" w:rsidRPr="00155643">
        <w:rPr>
          <w:rFonts w:ascii="Adobe Caslon Pro" w:hAnsi="Adobe Caslon Pro"/>
        </w:rPr>
        <w:t>,</w:t>
      </w:r>
      <w:r w:rsidR="00CC184A" w:rsidRPr="00155643">
        <w:rPr>
          <w:rFonts w:ascii="Adobe Caslon Pro" w:hAnsi="Adobe Caslon Pro"/>
        </w:rPr>
        <w:t xml:space="preserve"> of course</w:t>
      </w:r>
      <w:r w:rsidR="003F1743" w:rsidRPr="00155643">
        <w:rPr>
          <w:rFonts w:ascii="Adobe Caslon Pro" w:hAnsi="Adobe Caslon Pro"/>
        </w:rPr>
        <w:t>,</w:t>
      </w:r>
      <w:r w:rsidR="00CC184A" w:rsidRPr="00155643">
        <w:rPr>
          <w:rFonts w:ascii="Adobe Caslon Pro" w:hAnsi="Adobe Caslon Pro"/>
        </w:rPr>
        <w:t xml:space="preserve"> also some</w:t>
      </w:r>
      <w:r w:rsidR="00552ADE" w:rsidRPr="00155643">
        <w:rPr>
          <w:rFonts w:ascii="Adobe Caslon Pro" w:hAnsi="Adobe Caslon Pro"/>
        </w:rPr>
        <w:t xml:space="preserve"> of the</w:t>
      </w:r>
      <w:r w:rsidR="00CC184A" w:rsidRPr="00155643">
        <w:rPr>
          <w:rFonts w:ascii="Adobe Caslon Pro" w:hAnsi="Adobe Caslon Pro"/>
        </w:rPr>
        <w:t xml:space="preserve"> current textbooks on political economy</w:t>
      </w:r>
      <w:r w:rsidR="00552ADE" w:rsidRPr="00155643">
        <w:rPr>
          <w:rFonts w:ascii="Adobe Caslon Pro" w:hAnsi="Adobe Caslon Pro"/>
        </w:rPr>
        <w:t xml:space="preserve"> used in the East</w:t>
      </w:r>
      <w:r w:rsidR="003F1743" w:rsidRPr="00155643">
        <w:rPr>
          <w:rFonts w:ascii="Adobe Caslon Pro" w:hAnsi="Adobe Caslon Pro"/>
        </w:rPr>
        <w:t>. A</w:t>
      </w:r>
      <w:r w:rsidR="00CC184A" w:rsidRPr="00155643">
        <w:rPr>
          <w:rFonts w:ascii="Adobe Caslon Pro" w:hAnsi="Adobe Caslon Pro"/>
        </w:rPr>
        <w:t>nd there, in one of such textbooks,</w:t>
      </w:r>
      <w:r w:rsidR="00552ADE" w:rsidRPr="00155643">
        <w:rPr>
          <w:rFonts w:ascii="Adobe Caslon Pro" w:hAnsi="Adobe Caslon Pro"/>
        </w:rPr>
        <w:t xml:space="preserve"> then,</w:t>
      </w:r>
      <w:r w:rsidR="00CC184A" w:rsidRPr="00155643">
        <w:rPr>
          <w:rFonts w:ascii="Adobe Caslon Pro" w:hAnsi="Adobe Caslon Pro"/>
        </w:rPr>
        <w:t xml:space="preserve"> you could</w:t>
      </w:r>
      <w:r w:rsidR="00D25304" w:rsidRPr="00155643">
        <w:rPr>
          <w:rFonts w:ascii="Adobe Caslon Pro" w:hAnsi="Adobe Caslon Pro"/>
        </w:rPr>
        <w:t xml:space="preserve"> also</w:t>
      </w:r>
      <w:r w:rsidR="00CC184A" w:rsidRPr="00155643">
        <w:rPr>
          <w:rFonts w:ascii="Adobe Caslon Pro" w:hAnsi="Adobe Caslon Pro"/>
        </w:rPr>
        <w:t xml:space="preserve"> find</w:t>
      </w:r>
      <w:r w:rsidR="00D25304" w:rsidRPr="00155643">
        <w:rPr>
          <w:rFonts w:ascii="Adobe Caslon Pro" w:hAnsi="Adobe Caslon Pro"/>
        </w:rPr>
        <w:t xml:space="preserve"> some</w:t>
      </w:r>
      <w:r w:rsidR="00CC184A" w:rsidRPr="00155643">
        <w:rPr>
          <w:rFonts w:ascii="Adobe Caslon Pro" w:hAnsi="Adobe Caslon Pro"/>
        </w:rPr>
        <w:t xml:space="preserve"> detailed criticisms of</w:t>
      </w:r>
      <w:r w:rsidR="00B75781" w:rsidRPr="00155643">
        <w:rPr>
          <w:rFonts w:ascii="Adobe Caslon Pro" w:hAnsi="Adobe Caslon Pro"/>
        </w:rPr>
        <w:t xml:space="preserve"> Western,</w:t>
      </w:r>
      <w:r w:rsidR="00CC184A" w:rsidRPr="00155643">
        <w:rPr>
          <w:rFonts w:ascii="Adobe Caslon Pro" w:hAnsi="Adobe Caslon Pro"/>
        </w:rPr>
        <w:t xml:space="preserve"> so-called bourgeois economics and economists</w:t>
      </w:r>
      <w:r w:rsidR="00552ADE" w:rsidRPr="00155643">
        <w:rPr>
          <w:rFonts w:ascii="Adobe Caslon Pro" w:hAnsi="Adobe Caslon Pro"/>
        </w:rPr>
        <w:t xml:space="preserve">, among them Friedman and Hayek, but </w:t>
      </w:r>
      <w:proofErr w:type="gramStart"/>
      <w:r w:rsidR="00552ADE" w:rsidRPr="00155643">
        <w:rPr>
          <w:rFonts w:ascii="Adobe Caslon Pro" w:hAnsi="Adobe Caslon Pro"/>
        </w:rPr>
        <w:t>in particular also</w:t>
      </w:r>
      <w:proofErr w:type="gramEnd"/>
      <w:r w:rsidR="00552ADE" w:rsidRPr="00155643">
        <w:rPr>
          <w:rFonts w:ascii="Adobe Caslon Pro" w:hAnsi="Adobe Caslon Pro"/>
        </w:rPr>
        <w:t xml:space="preserve"> of Mises, who was singled out as the most</w:t>
      </w:r>
      <w:r w:rsidR="00B75781" w:rsidRPr="00155643">
        <w:rPr>
          <w:rFonts w:ascii="Adobe Caslon Pro" w:hAnsi="Adobe Caslon Pro"/>
        </w:rPr>
        <w:t xml:space="preserve"> wrong-headed,</w:t>
      </w:r>
      <w:r w:rsidR="00552ADE" w:rsidRPr="00155643">
        <w:rPr>
          <w:rFonts w:ascii="Adobe Caslon Pro" w:hAnsi="Adobe Caslon Pro"/>
        </w:rPr>
        <w:t xml:space="preserve"> dangerous and detestable of all</w:t>
      </w:r>
      <w:r w:rsidR="003F1743" w:rsidRPr="00155643">
        <w:rPr>
          <w:rFonts w:ascii="Adobe Caslon Pro" w:hAnsi="Adobe Caslon Pro"/>
        </w:rPr>
        <w:t xml:space="preserve"> of them.</w:t>
      </w:r>
    </w:p>
    <w:p w14:paraId="0C73734A" w14:textId="1B17168E" w:rsidR="00B64C2E" w:rsidRPr="00155643" w:rsidRDefault="007D3896" w:rsidP="00155643">
      <w:pPr>
        <w:spacing w:after="120"/>
        <w:jc w:val="both"/>
        <w:rPr>
          <w:rFonts w:ascii="Adobe Caslon Pro" w:hAnsi="Adobe Caslon Pro"/>
        </w:rPr>
      </w:pPr>
      <w:r w:rsidRPr="00155643">
        <w:rPr>
          <w:rFonts w:ascii="Adobe Caslon Pro" w:hAnsi="Adobe Caslon Pro"/>
        </w:rPr>
        <w:tab/>
        <w:t>Still</w:t>
      </w:r>
      <w:r w:rsidR="003F1743" w:rsidRPr="00155643">
        <w:rPr>
          <w:rFonts w:ascii="Adobe Caslon Pro" w:hAnsi="Adobe Caslon Pro"/>
        </w:rPr>
        <w:t xml:space="preserve">, </w:t>
      </w:r>
      <w:r w:rsidRPr="00155643">
        <w:rPr>
          <w:rFonts w:ascii="Adobe Caslon Pro" w:hAnsi="Adobe Caslon Pro"/>
        </w:rPr>
        <w:t>until the late 1970s I had not actually read anything by Mises. This changed only when I began serious work on my Habilitation thesis on the methods and methodology of the social sciences.</w:t>
      </w:r>
    </w:p>
    <w:p w14:paraId="441A9781" w14:textId="688F7F9C" w:rsidR="00B75781" w:rsidRPr="00155643" w:rsidRDefault="00B75781" w:rsidP="00155643">
      <w:pPr>
        <w:spacing w:after="120"/>
        <w:ind w:firstLine="720"/>
        <w:jc w:val="both"/>
        <w:rPr>
          <w:rFonts w:ascii="Adobe Caslon Pro" w:hAnsi="Adobe Caslon Pro"/>
        </w:rPr>
      </w:pPr>
      <w:r w:rsidRPr="00155643">
        <w:rPr>
          <w:rFonts w:ascii="Adobe Caslon Pro" w:hAnsi="Adobe Caslon Pro"/>
        </w:rPr>
        <w:t>In the course of this, I also took a closer look in particular at economics</w:t>
      </w:r>
      <w:r w:rsidR="000D067E" w:rsidRPr="00155643">
        <w:rPr>
          <w:rFonts w:ascii="Adobe Caslon Pro" w:hAnsi="Adobe Caslon Pro"/>
        </w:rPr>
        <w:t>,</w:t>
      </w:r>
      <w:r w:rsidRPr="00155643">
        <w:rPr>
          <w:rFonts w:ascii="Adobe Caslon Pro" w:hAnsi="Adobe Caslon Pro"/>
        </w:rPr>
        <w:t xml:space="preserve"> as a special field within the general</w:t>
      </w:r>
      <w:r w:rsidR="000D067E" w:rsidRPr="00155643">
        <w:rPr>
          <w:rFonts w:ascii="Adobe Caslon Pro" w:hAnsi="Adobe Caslon Pro"/>
        </w:rPr>
        <w:t xml:space="preserve"> area of the social sciences</w:t>
      </w:r>
      <w:r w:rsidR="002A1BFB" w:rsidRPr="00155643">
        <w:rPr>
          <w:rFonts w:ascii="Adobe Caslon Pro" w:hAnsi="Adobe Caslon Pro"/>
        </w:rPr>
        <w:t xml:space="preserve">, </w:t>
      </w:r>
      <w:r w:rsidR="000D067E" w:rsidRPr="00155643">
        <w:rPr>
          <w:rFonts w:ascii="Adobe Caslon Pro" w:hAnsi="Adobe Caslon Pro"/>
        </w:rPr>
        <w:t>and there I came across also statements such as the quantity theory of money (first only in its quasi-mechanical version</w:t>
      </w:r>
      <w:r w:rsidR="00CF55A5">
        <w:rPr>
          <w:rFonts w:ascii="Adobe Caslon Pro" w:hAnsi="Adobe Caslon Pro"/>
        </w:rPr>
        <w:t>—</w:t>
      </w:r>
      <w:r w:rsidR="000D067E" w:rsidRPr="00155643">
        <w:rPr>
          <w:rFonts w:ascii="Adobe Caslon Pro" w:hAnsi="Adobe Caslon Pro"/>
        </w:rPr>
        <w:t>of Cantillon-effects, etc.</w:t>
      </w:r>
      <w:r w:rsidR="002A1BFB" w:rsidRPr="00155643">
        <w:rPr>
          <w:rFonts w:ascii="Adobe Caslon Pro" w:hAnsi="Adobe Caslon Pro"/>
        </w:rPr>
        <w:t>,</w:t>
      </w:r>
      <w:r w:rsidR="000D067E" w:rsidRPr="00155643">
        <w:rPr>
          <w:rFonts w:ascii="Adobe Caslon Pro" w:hAnsi="Adobe Caslon Pro"/>
        </w:rPr>
        <w:t xml:space="preserve"> I would learn only later), according to which an increase in the money supply leads to a reduction in the purchasing power per monetary unit.</w:t>
      </w:r>
      <w:r w:rsidR="00B64C2E" w:rsidRPr="00155643">
        <w:rPr>
          <w:rFonts w:ascii="Adobe Caslon Pro" w:hAnsi="Adobe Caslon Pro"/>
        </w:rPr>
        <w:t xml:space="preserve"> For me it was obvious that this statement is a logically true statement, which cannot be falsified by any “empirical data,” and nevertheless a statement with a clear reference to reality and about real things</w:t>
      </w:r>
      <w:r w:rsidR="002A1BFB" w:rsidRPr="00155643">
        <w:rPr>
          <w:rFonts w:ascii="Adobe Caslon Pro" w:hAnsi="Adobe Caslon Pro"/>
        </w:rPr>
        <w:t xml:space="preserve">, </w:t>
      </w:r>
      <w:r w:rsidR="00B64C2E" w:rsidRPr="00155643">
        <w:rPr>
          <w:rFonts w:ascii="Adobe Caslon Pro" w:hAnsi="Adobe Caslon Pro"/>
        </w:rPr>
        <w:t>and as a philosopher in the rationalist continental tradition there was nothing strange or unfamiliar</w:t>
      </w:r>
      <w:r w:rsidR="00833E33" w:rsidRPr="00155643">
        <w:rPr>
          <w:rFonts w:ascii="Adobe Caslon Pro" w:hAnsi="Adobe Caslon Pro"/>
        </w:rPr>
        <w:t xml:space="preserve"> for me</w:t>
      </w:r>
      <w:r w:rsidR="00B64C2E" w:rsidRPr="00155643">
        <w:rPr>
          <w:rFonts w:ascii="Adobe Caslon Pro" w:hAnsi="Adobe Caslon Pro"/>
        </w:rPr>
        <w:t xml:space="preserve"> with the idea of</w:t>
      </w:r>
      <w:r w:rsidR="002A1BFB" w:rsidRPr="00155643">
        <w:rPr>
          <w:rFonts w:ascii="Adobe Caslon Pro" w:hAnsi="Adobe Caslon Pro"/>
        </w:rPr>
        <w:t xml:space="preserve"> logically true or</w:t>
      </w:r>
      <w:r w:rsidR="00B64C2E" w:rsidRPr="00155643">
        <w:rPr>
          <w:rFonts w:ascii="Adobe Caslon Pro" w:hAnsi="Adobe Caslon Pro"/>
        </w:rPr>
        <w:t xml:space="preserve"> </w:t>
      </w:r>
      <w:r w:rsidR="002A1BFB" w:rsidRPr="00155643">
        <w:rPr>
          <w:rFonts w:ascii="Adobe Caslon Pro" w:hAnsi="Adobe Caslon Pro"/>
        </w:rPr>
        <w:t>“</w:t>
      </w:r>
      <w:r w:rsidR="00B64C2E" w:rsidRPr="00155643">
        <w:rPr>
          <w:rFonts w:ascii="Adobe Caslon Pro" w:hAnsi="Adobe Caslon Pro"/>
        </w:rPr>
        <w:t>synthetic-</w:t>
      </w:r>
      <w:proofErr w:type="spellStart"/>
      <w:r w:rsidR="00B64C2E" w:rsidRPr="00155643">
        <w:rPr>
          <w:rFonts w:ascii="Adobe Caslon Pro" w:hAnsi="Adobe Caslon Pro"/>
        </w:rPr>
        <w:t>apriori</w:t>
      </w:r>
      <w:proofErr w:type="spellEnd"/>
      <w:r w:rsidR="00B64C2E" w:rsidRPr="00155643">
        <w:rPr>
          <w:rFonts w:ascii="Adobe Caslon Pro" w:hAnsi="Adobe Caslon Pro"/>
        </w:rPr>
        <w:t xml:space="preserve"> propositions</w:t>
      </w:r>
      <w:r w:rsidR="002A1BFB" w:rsidRPr="00155643">
        <w:rPr>
          <w:rFonts w:ascii="Adobe Caslon Pro" w:hAnsi="Adobe Caslon Pro"/>
        </w:rPr>
        <w:t>.”</w:t>
      </w:r>
    </w:p>
    <w:p w14:paraId="4B32FD7D" w14:textId="77777777" w:rsidR="00C64BFE" w:rsidRPr="00155643" w:rsidRDefault="00C64BFE" w:rsidP="00155643">
      <w:pPr>
        <w:spacing w:after="120"/>
        <w:jc w:val="both"/>
        <w:rPr>
          <w:rFonts w:ascii="Adobe Caslon Pro" w:hAnsi="Adobe Caslon Pro"/>
        </w:rPr>
      </w:pPr>
    </w:p>
    <w:p w14:paraId="7E338524" w14:textId="77777777" w:rsidR="00C64BFE" w:rsidRPr="00155643" w:rsidRDefault="00C64BFE" w:rsidP="00155643">
      <w:pPr>
        <w:spacing w:after="120"/>
        <w:ind w:firstLine="720"/>
        <w:jc w:val="both"/>
        <w:rPr>
          <w:rFonts w:ascii="Adobe Caslon Pro" w:eastAsia="Times New Roman" w:hAnsi="Adobe Caslon Pro" w:cstheme="minorHAnsi"/>
          <w:color w:val="111111"/>
        </w:rPr>
      </w:pPr>
      <w:r w:rsidRPr="00155643">
        <w:rPr>
          <w:rFonts w:ascii="Adobe Caslon Pro" w:hAnsi="Adobe Caslon Pro" w:cstheme="minorHAnsi"/>
        </w:rPr>
        <w:lastRenderedPageBreak/>
        <w:t xml:space="preserve">But wherever I looked in the contemporary literature, whether on the left </w:t>
      </w:r>
      <w:r w:rsidRPr="00155643">
        <w:rPr>
          <w:rFonts w:ascii="Adobe Caslon Pro" w:eastAsia="Times New Roman" w:hAnsi="Adobe Caslon Pro" w:cstheme="minorHAnsi"/>
          <w:color w:val="111111"/>
        </w:rPr>
        <w:t>by Paul Samuelson or on the right by Milton Friedman, the entire guild of economists was, to put it bluntly, in love with the Viennese philosophy of logical positivism or</w:t>
      </w:r>
      <w:r w:rsidR="00E07116" w:rsidRPr="00155643">
        <w:rPr>
          <w:rFonts w:ascii="Adobe Caslon Pro" w:eastAsia="Times New Roman" w:hAnsi="Adobe Caslon Pro" w:cstheme="minorHAnsi"/>
          <w:color w:val="111111"/>
        </w:rPr>
        <w:t xml:space="preserve"> of</w:t>
      </w:r>
      <w:r w:rsidRPr="00155643">
        <w:rPr>
          <w:rFonts w:ascii="Adobe Caslon Pro" w:eastAsia="Times New Roman" w:hAnsi="Adobe Caslon Pro" w:cstheme="minorHAnsi"/>
          <w:color w:val="111111"/>
        </w:rPr>
        <w:t xml:space="preserve"> </w:t>
      </w:r>
      <w:proofErr w:type="spellStart"/>
      <w:r w:rsidRPr="00155643">
        <w:rPr>
          <w:rFonts w:ascii="Adobe Caslon Pro" w:eastAsia="Times New Roman" w:hAnsi="Adobe Caslon Pro" w:cstheme="minorHAnsi"/>
          <w:color w:val="111111"/>
        </w:rPr>
        <w:t>Popperi</w:t>
      </w:r>
      <w:r w:rsidR="00956EE3" w:rsidRPr="00155643">
        <w:rPr>
          <w:rFonts w:ascii="Adobe Caslon Pro" w:eastAsia="Times New Roman" w:hAnsi="Adobe Caslon Pro" w:cstheme="minorHAnsi"/>
          <w:color w:val="111111"/>
        </w:rPr>
        <w:t>ani</w:t>
      </w:r>
      <w:r w:rsidRPr="00155643">
        <w:rPr>
          <w:rFonts w:ascii="Adobe Caslon Pro" w:eastAsia="Times New Roman" w:hAnsi="Adobe Caslon Pro" w:cstheme="minorHAnsi"/>
          <w:color w:val="111111"/>
        </w:rPr>
        <w:t>sm</w:t>
      </w:r>
      <w:proofErr w:type="spellEnd"/>
      <w:r w:rsidRPr="00155643">
        <w:rPr>
          <w:rFonts w:ascii="Adobe Caslon Pro" w:eastAsia="Times New Roman" w:hAnsi="Adobe Caslon Pro" w:cstheme="minorHAnsi"/>
          <w:color w:val="111111"/>
        </w:rPr>
        <w:t>, according to which such apodictically true real statements are impossible or scientifically inadmissible. For them, this statement was instead either a mere tautology, a definition of words made up of other words, i.e. a linguistic convention, (without any reference to reality), or a hypothesis</w:t>
      </w:r>
      <w:r w:rsidR="00E07116" w:rsidRPr="00155643">
        <w:rPr>
          <w:rFonts w:ascii="Adobe Caslon Pro" w:eastAsia="Times New Roman" w:hAnsi="Adobe Caslon Pro" w:cstheme="minorHAnsi"/>
          <w:color w:val="111111"/>
        </w:rPr>
        <w:t xml:space="preserve"> in need of empirical verification or</w:t>
      </w:r>
      <w:r w:rsidRPr="00155643">
        <w:rPr>
          <w:rFonts w:ascii="Adobe Caslon Pro" w:eastAsia="Times New Roman" w:hAnsi="Adobe Caslon Pro" w:cstheme="minorHAnsi"/>
          <w:color w:val="111111"/>
        </w:rPr>
        <w:t xml:space="preserve"> to be tested</w:t>
      </w:r>
      <w:r w:rsidR="00E07116" w:rsidRPr="00155643">
        <w:rPr>
          <w:rFonts w:ascii="Adobe Caslon Pro" w:eastAsia="Times New Roman" w:hAnsi="Adobe Caslon Pro" w:cstheme="minorHAnsi"/>
          <w:color w:val="111111"/>
        </w:rPr>
        <w:t xml:space="preserve"> and</w:t>
      </w:r>
      <w:r w:rsidRPr="00155643">
        <w:rPr>
          <w:rFonts w:ascii="Adobe Caslon Pro" w:eastAsia="Times New Roman" w:hAnsi="Adobe Caslon Pro" w:cstheme="minorHAnsi"/>
          <w:color w:val="111111"/>
        </w:rPr>
        <w:t xml:space="preserve"> </w:t>
      </w:r>
      <w:r w:rsidR="00E07116" w:rsidRPr="00155643">
        <w:rPr>
          <w:rFonts w:ascii="Adobe Caslon Pro" w:eastAsia="Times New Roman" w:hAnsi="Adobe Caslon Pro" w:cstheme="minorHAnsi"/>
          <w:color w:val="111111"/>
        </w:rPr>
        <w:t xml:space="preserve">in principle </w:t>
      </w:r>
      <w:r w:rsidRPr="00155643">
        <w:rPr>
          <w:rFonts w:ascii="Adobe Caslon Pro" w:eastAsia="Times New Roman" w:hAnsi="Adobe Caslon Pro" w:cstheme="minorHAnsi"/>
          <w:color w:val="111111"/>
        </w:rPr>
        <w:t>falsifi</w:t>
      </w:r>
      <w:r w:rsidR="00E07116" w:rsidRPr="00155643">
        <w:rPr>
          <w:rFonts w:ascii="Adobe Caslon Pro" w:eastAsia="Times New Roman" w:hAnsi="Adobe Caslon Pro" w:cstheme="minorHAnsi"/>
          <w:color w:val="111111"/>
        </w:rPr>
        <w:t>able by empirical data</w:t>
      </w:r>
      <w:r w:rsidRPr="00155643">
        <w:rPr>
          <w:rFonts w:ascii="Adobe Caslon Pro" w:eastAsia="Times New Roman" w:hAnsi="Adobe Caslon Pro" w:cstheme="minorHAnsi"/>
          <w:color w:val="111111"/>
        </w:rPr>
        <w:t>.</w:t>
      </w:r>
    </w:p>
    <w:p w14:paraId="1987A307" w14:textId="77777777" w:rsidR="002C585C" w:rsidRPr="00155643" w:rsidRDefault="002C585C"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I was</w:t>
      </w:r>
      <w:r w:rsidR="00D508E0" w:rsidRPr="00155643">
        <w:rPr>
          <w:rFonts w:ascii="Adobe Caslon Pro" w:eastAsia="Times New Roman" w:hAnsi="Adobe Caslon Pro" w:cstheme="minorHAnsi"/>
          <w:color w:val="111111"/>
        </w:rPr>
        <w:t xml:space="preserve"> at first</w:t>
      </w:r>
      <w:r w:rsidRPr="00155643">
        <w:rPr>
          <w:rFonts w:ascii="Adobe Caslon Pro" w:eastAsia="Times New Roman" w:hAnsi="Adobe Caslon Pro" w:cstheme="minorHAnsi"/>
          <w:color w:val="111111"/>
        </w:rPr>
        <w:t xml:space="preserve"> dumbfounded by this, but then, I do not remember exactly where, I found a reference in a footnote in one of Hayek’s writings to Mises, as his own mentor, but</w:t>
      </w:r>
      <w:r w:rsidR="003B0365" w:rsidRPr="00155643">
        <w:rPr>
          <w:rFonts w:ascii="Adobe Caslon Pro" w:eastAsia="Times New Roman" w:hAnsi="Adobe Caslon Pro" w:cstheme="minorHAnsi"/>
          <w:color w:val="111111"/>
        </w:rPr>
        <w:t xml:space="preserve"> as</w:t>
      </w:r>
      <w:r w:rsidRPr="00155643">
        <w:rPr>
          <w:rFonts w:ascii="Adobe Caslon Pro" w:eastAsia="Times New Roman" w:hAnsi="Adobe Caslon Pro" w:cstheme="minorHAnsi"/>
          <w:color w:val="111111"/>
        </w:rPr>
        <w:t xml:space="preserve"> representing a different strand of the Austrian school</w:t>
      </w:r>
      <w:r w:rsidR="00E07116" w:rsidRPr="00155643">
        <w:rPr>
          <w:rFonts w:ascii="Adobe Caslon Pro" w:eastAsia="Times New Roman" w:hAnsi="Adobe Caslon Pro" w:cstheme="minorHAnsi"/>
          <w:color w:val="111111"/>
        </w:rPr>
        <w:t xml:space="preserve"> of economics. A</w:t>
      </w:r>
      <w:r w:rsidR="0046155B" w:rsidRPr="00155643">
        <w:rPr>
          <w:rFonts w:ascii="Adobe Caslon Pro" w:eastAsia="Times New Roman" w:hAnsi="Adobe Caslon Pro" w:cstheme="minorHAnsi"/>
          <w:color w:val="111111"/>
        </w:rPr>
        <w:t>nd he mentioned</w:t>
      </w:r>
      <w:r w:rsidR="003B0365" w:rsidRPr="00155643">
        <w:rPr>
          <w:rFonts w:ascii="Adobe Caslon Pro" w:eastAsia="Times New Roman" w:hAnsi="Adobe Caslon Pro" w:cstheme="minorHAnsi"/>
          <w:color w:val="111111"/>
        </w:rPr>
        <w:t xml:space="preserve"> </w:t>
      </w:r>
      <w:proofErr w:type="gramStart"/>
      <w:r w:rsidR="003B0365" w:rsidRPr="00155643">
        <w:rPr>
          <w:rFonts w:ascii="Adobe Caslon Pro" w:eastAsia="Times New Roman" w:hAnsi="Adobe Caslon Pro" w:cstheme="minorHAnsi"/>
          <w:color w:val="111111"/>
        </w:rPr>
        <w:t>in particular</w:t>
      </w:r>
      <w:r w:rsidR="0046155B" w:rsidRPr="00155643">
        <w:rPr>
          <w:rFonts w:ascii="Adobe Caslon Pro" w:eastAsia="Times New Roman" w:hAnsi="Adobe Caslon Pro" w:cstheme="minorHAnsi"/>
          <w:color w:val="111111"/>
        </w:rPr>
        <w:t xml:space="preserve"> Mises’s</w:t>
      </w:r>
      <w:proofErr w:type="gramEnd"/>
      <w:r w:rsidR="0046155B" w:rsidRPr="00155643">
        <w:rPr>
          <w:rFonts w:ascii="Adobe Caslon Pro" w:eastAsia="Times New Roman" w:hAnsi="Adobe Caslon Pro" w:cstheme="minorHAnsi"/>
          <w:color w:val="111111"/>
        </w:rPr>
        <w:t xml:space="preserve"> </w:t>
      </w:r>
      <w:r w:rsidR="0046155B" w:rsidRPr="00155643">
        <w:rPr>
          <w:rFonts w:ascii="Adobe Caslon Pro" w:eastAsia="Times New Roman" w:hAnsi="Adobe Caslon Pro" w:cstheme="minorHAnsi"/>
          <w:i/>
          <w:iCs/>
          <w:color w:val="111111"/>
        </w:rPr>
        <w:t xml:space="preserve">Human Action </w:t>
      </w:r>
      <w:r w:rsidR="0046155B" w:rsidRPr="00155643">
        <w:rPr>
          <w:rFonts w:ascii="Adobe Caslon Pro" w:eastAsia="Times New Roman" w:hAnsi="Adobe Caslon Pro" w:cstheme="minorHAnsi"/>
          <w:color w:val="111111"/>
        </w:rPr>
        <w:t>as the outstanding example of this, in his (Hayek’s) view hyper-rationalistic strand, that argued for economics (or what he termed praxeology, a term I had never heard of before) as some sort of discipline</w:t>
      </w:r>
      <w:r w:rsidR="003B0365" w:rsidRPr="00155643">
        <w:rPr>
          <w:rFonts w:ascii="Adobe Caslon Pro" w:eastAsia="Times New Roman" w:hAnsi="Adobe Caslon Pro" w:cstheme="minorHAnsi"/>
          <w:color w:val="111111"/>
        </w:rPr>
        <w:t xml:space="preserve"> offering and made-up of</w:t>
      </w:r>
      <w:r w:rsidR="0046155B" w:rsidRPr="00155643">
        <w:rPr>
          <w:rFonts w:ascii="Adobe Caslon Pro" w:eastAsia="Times New Roman" w:hAnsi="Adobe Caslon Pro" w:cstheme="minorHAnsi"/>
          <w:color w:val="111111"/>
        </w:rPr>
        <w:t xml:space="preserve"> “aprioristic</w:t>
      </w:r>
      <w:r w:rsidR="003B0365" w:rsidRPr="00155643">
        <w:rPr>
          <w:rFonts w:ascii="Adobe Caslon Pro" w:eastAsia="Times New Roman" w:hAnsi="Adobe Caslon Pro" w:cstheme="minorHAnsi"/>
          <w:color w:val="111111"/>
        </w:rPr>
        <w:t>” propositions</w:t>
      </w:r>
      <w:r w:rsidR="00E07116" w:rsidRPr="00155643">
        <w:rPr>
          <w:rFonts w:ascii="Adobe Caslon Pro" w:eastAsia="Times New Roman" w:hAnsi="Adobe Caslon Pro" w:cstheme="minorHAnsi"/>
          <w:color w:val="111111"/>
        </w:rPr>
        <w:t>.</w:t>
      </w:r>
      <w:r w:rsidRPr="00155643">
        <w:rPr>
          <w:rFonts w:ascii="Adobe Caslon Pro" w:eastAsia="Times New Roman" w:hAnsi="Adobe Caslon Pro" w:cstheme="minorHAnsi"/>
          <w:color w:val="111111"/>
        </w:rPr>
        <w:t xml:space="preserve"> </w:t>
      </w:r>
    </w:p>
    <w:p w14:paraId="0385FB12" w14:textId="77777777" w:rsidR="003B0365" w:rsidRPr="00155643" w:rsidRDefault="003B0365"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Now that sounded exactly what I was looking for</w:t>
      </w:r>
      <w:r w:rsidR="00E07116" w:rsidRPr="00155643">
        <w:rPr>
          <w:rFonts w:ascii="Adobe Caslon Pro" w:eastAsia="Times New Roman" w:hAnsi="Adobe Caslon Pro" w:cstheme="minorHAnsi"/>
          <w:color w:val="111111"/>
        </w:rPr>
        <w:t>. A</w:t>
      </w:r>
      <w:r w:rsidRPr="00155643">
        <w:rPr>
          <w:rFonts w:ascii="Adobe Caslon Pro" w:eastAsia="Times New Roman" w:hAnsi="Adobe Caslon Pro" w:cstheme="minorHAnsi"/>
          <w:color w:val="111111"/>
        </w:rPr>
        <w:t>t the time I</w:t>
      </w:r>
      <w:r w:rsidR="00D569EA" w:rsidRPr="00155643">
        <w:rPr>
          <w:rFonts w:ascii="Adobe Caslon Pro" w:eastAsia="Times New Roman" w:hAnsi="Adobe Caslon Pro" w:cstheme="minorHAnsi"/>
          <w:color w:val="111111"/>
        </w:rPr>
        <w:t xml:space="preserve"> happened to</w:t>
      </w:r>
      <w:r w:rsidRPr="00155643">
        <w:rPr>
          <w:rFonts w:ascii="Adobe Caslon Pro" w:eastAsia="Times New Roman" w:hAnsi="Adobe Caslon Pro" w:cstheme="minorHAnsi"/>
          <w:color w:val="111111"/>
        </w:rPr>
        <w:t xml:space="preserve"> spen</w:t>
      </w:r>
      <w:r w:rsidR="00D569EA" w:rsidRPr="00155643">
        <w:rPr>
          <w:rFonts w:ascii="Adobe Caslon Pro" w:eastAsia="Times New Roman" w:hAnsi="Adobe Caslon Pro" w:cstheme="minorHAnsi"/>
          <w:color w:val="111111"/>
        </w:rPr>
        <w:t>d</w:t>
      </w:r>
      <w:r w:rsidRPr="00155643">
        <w:rPr>
          <w:rFonts w:ascii="Adobe Caslon Pro" w:eastAsia="Times New Roman" w:hAnsi="Adobe Caslon Pro" w:cstheme="minorHAnsi"/>
          <w:color w:val="111111"/>
        </w:rPr>
        <w:t xml:space="preserve"> a semester at the U</w:t>
      </w:r>
      <w:r w:rsidR="00E07116" w:rsidRPr="00155643">
        <w:rPr>
          <w:rFonts w:ascii="Adobe Caslon Pro" w:eastAsia="Times New Roman" w:hAnsi="Adobe Caslon Pro" w:cstheme="minorHAnsi"/>
          <w:color w:val="111111"/>
        </w:rPr>
        <w:t>niversity</w:t>
      </w:r>
      <w:r w:rsidR="00D25304" w:rsidRPr="00155643">
        <w:rPr>
          <w:rFonts w:ascii="Adobe Caslon Pro" w:eastAsia="Times New Roman" w:hAnsi="Adobe Caslon Pro" w:cstheme="minorHAnsi"/>
          <w:color w:val="111111"/>
        </w:rPr>
        <w:t xml:space="preserve"> </w:t>
      </w:r>
      <w:r w:rsidRPr="00155643">
        <w:rPr>
          <w:rFonts w:ascii="Adobe Caslon Pro" w:eastAsia="Times New Roman" w:hAnsi="Adobe Caslon Pro" w:cstheme="minorHAnsi"/>
          <w:color w:val="111111"/>
        </w:rPr>
        <w:t>of</w:t>
      </w:r>
      <w:r w:rsidR="00D25304" w:rsidRPr="00155643">
        <w:rPr>
          <w:rFonts w:ascii="Adobe Caslon Pro" w:eastAsia="Times New Roman" w:hAnsi="Adobe Caslon Pro" w:cstheme="minorHAnsi"/>
          <w:color w:val="111111"/>
        </w:rPr>
        <w:t xml:space="preserve"> </w:t>
      </w:r>
      <w:r w:rsidRPr="00155643">
        <w:rPr>
          <w:rFonts w:ascii="Adobe Caslon Pro" w:eastAsia="Times New Roman" w:hAnsi="Adobe Caslon Pro" w:cstheme="minorHAnsi"/>
          <w:color w:val="111111"/>
        </w:rPr>
        <w:t>M</w:t>
      </w:r>
      <w:r w:rsidR="00E07116" w:rsidRPr="00155643">
        <w:rPr>
          <w:rFonts w:ascii="Adobe Caslon Pro" w:eastAsia="Times New Roman" w:hAnsi="Adobe Caslon Pro" w:cstheme="minorHAnsi"/>
          <w:color w:val="111111"/>
        </w:rPr>
        <w:t>ichigan</w:t>
      </w:r>
      <w:r w:rsidRPr="00155643">
        <w:rPr>
          <w:rFonts w:ascii="Adobe Caslon Pro" w:eastAsia="Times New Roman" w:hAnsi="Adobe Caslon Pro" w:cstheme="minorHAnsi"/>
          <w:color w:val="111111"/>
        </w:rPr>
        <w:t>, in Ann Arbor, and the next day</w:t>
      </w:r>
      <w:r w:rsidR="00D569EA" w:rsidRPr="00155643">
        <w:rPr>
          <w:rFonts w:ascii="Adobe Caslon Pro" w:eastAsia="Times New Roman" w:hAnsi="Adobe Caslon Pro" w:cstheme="minorHAnsi"/>
          <w:color w:val="111111"/>
        </w:rPr>
        <w:t>,</w:t>
      </w:r>
      <w:r w:rsidRPr="00155643">
        <w:rPr>
          <w:rFonts w:ascii="Adobe Caslon Pro" w:eastAsia="Times New Roman" w:hAnsi="Adobe Caslon Pro" w:cstheme="minorHAnsi"/>
          <w:color w:val="111111"/>
        </w:rPr>
        <w:t xml:space="preserve"> then</w:t>
      </w:r>
      <w:r w:rsidR="00D569EA" w:rsidRPr="00155643">
        <w:rPr>
          <w:rFonts w:ascii="Adobe Caslon Pro" w:eastAsia="Times New Roman" w:hAnsi="Adobe Caslon Pro" w:cstheme="minorHAnsi"/>
          <w:color w:val="111111"/>
        </w:rPr>
        <w:t>,</w:t>
      </w:r>
      <w:r w:rsidRPr="00155643">
        <w:rPr>
          <w:rFonts w:ascii="Adobe Caslon Pro" w:eastAsia="Times New Roman" w:hAnsi="Adobe Caslon Pro" w:cstheme="minorHAnsi"/>
          <w:color w:val="111111"/>
        </w:rPr>
        <w:t xml:space="preserve"> I went to </w:t>
      </w:r>
      <w:r w:rsidR="00D569EA" w:rsidRPr="00155643">
        <w:rPr>
          <w:rFonts w:ascii="Adobe Caslon Pro" w:eastAsia="Times New Roman" w:hAnsi="Adobe Caslon Pro" w:cstheme="minorHAnsi"/>
          <w:color w:val="111111"/>
        </w:rPr>
        <w:t>the university</w:t>
      </w:r>
      <w:r w:rsidRPr="00155643">
        <w:rPr>
          <w:rFonts w:ascii="Adobe Caslon Pro" w:eastAsia="Times New Roman" w:hAnsi="Adobe Caslon Pro" w:cstheme="minorHAnsi"/>
          <w:color w:val="111111"/>
        </w:rPr>
        <w:t xml:space="preserve"> library to obtain</w:t>
      </w:r>
      <w:r w:rsidR="00D569EA" w:rsidRPr="00155643">
        <w:rPr>
          <w:rFonts w:ascii="Adobe Caslon Pro" w:eastAsia="Times New Roman" w:hAnsi="Adobe Caslon Pro" w:cstheme="minorHAnsi"/>
          <w:color w:val="111111"/>
        </w:rPr>
        <w:t xml:space="preserve"> a copy of the book. </w:t>
      </w:r>
      <w:r w:rsidR="00956EE3" w:rsidRPr="00155643">
        <w:rPr>
          <w:rFonts w:ascii="Adobe Caslon Pro" w:eastAsia="Times New Roman" w:hAnsi="Adobe Caslon Pro" w:cstheme="minorHAnsi"/>
          <w:color w:val="111111"/>
        </w:rPr>
        <w:t xml:space="preserve"> Thus, </w:t>
      </w:r>
      <w:r w:rsidR="00D569EA" w:rsidRPr="00155643">
        <w:rPr>
          <w:rFonts w:ascii="Adobe Caslon Pro" w:eastAsia="Times New Roman" w:hAnsi="Adobe Caslon Pro" w:cstheme="minorHAnsi"/>
          <w:i/>
          <w:iCs/>
          <w:color w:val="111111"/>
        </w:rPr>
        <w:t>Human Action</w:t>
      </w:r>
      <w:r w:rsidR="00D569EA" w:rsidRPr="00155643">
        <w:rPr>
          <w:rFonts w:ascii="Adobe Caslon Pro" w:eastAsia="Times New Roman" w:hAnsi="Adobe Caslon Pro" w:cstheme="minorHAnsi"/>
          <w:color w:val="111111"/>
        </w:rPr>
        <w:t>, then, was my very first book of Mises’s I read. I devoured the whole volume in just two or three days, and then immediately ordered my own copy in the local bookstore</w:t>
      </w:r>
      <w:r w:rsidR="00E07116" w:rsidRPr="00155643">
        <w:rPr>
          <w:rFonts w:ascii="Adobe Caslon Pro" w:eastAsia="Times New Roman" w:hAnsi="Adobe Caslon Pro" w:cstheme="minorHAnsi"/>
          <w:color w:val="111111"/>
        </w:rPr>
        <w:t>.</w:t>
      </w:r>
    </w:p>
    <w:p w14:paraId="45FD8581" w14:textId="77777777" w:rsidR="00956EE3" w:rsidRPr="00155643" w:rsidRDefault="00956EE3"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 xml:space="preserve">That book was </w:t>
      </w:r>
      <w:r w:rsidRPr="00155643">
        <w:rPr>
          <w:rFonts w:ascii="Adobe Caslon Pro" w:eastAsia="Times New Roman" w:hAnsi="Adobe Caslon Pro" w:cstheme="minorHAnsi"/>
          <w:i/>
          <w:iCs/>
          <w:color w:val="111111"/>
        </w:rPr>
        <w:t>it</w:t>
      </w:r>
      <w:r w:rsidRPr="00155643">
        <w:rPr>
          <w:rFonts w:ascii="Adobe Caslon Pro" w:eastAsia="Times New Roman" w:hAnsi="Adobe Caslon Pro" w:cstheme="minorHAnsi"/>
          <w:color w:val="111111"/>
        </w:rPr>
        <w:t>, I thought, and I still think so today (except</w:t>
      </w:r>
      <w:r w:rsidR="003B4751" w:rsidRPr="00155643">
        <w:rPr>
          <w:rFonts w:ascii="Adobe Caslon Pro" w:eastAsia="Times New Roman" w:hAnsi="Adobe Caslon Pro" w:cstheme="minorHAnsi"/>
          <w:color w:val="111111"/>
        </w:rPr>
        <w:t xml:space="preserve"> for </w:t>
      </w:r>
      <w:r w:rsidR="008A2E5E" w:rsidRPr="00155643">
        <w:rPr>
          <w:rFonts w:ascii="Adobe Caslon Pro" w:eastAsia="Times New Roman" w:hAnsi="Adobe Caslon Pro" w:cstheme="minorHAnsi"/>
          <w:color w:val="111111"/>
        </w:rPr>
        <w:t>some</w:t>
      </w:r>
      <w:r w:rsidR="003B4751" w:rsidRPr="00155643">
        <w:rPr>
          <w:rFonts w:ascii="Adobe Caslon Pro" w:eastAsia="Times New Roman" w:hAnsi="Adobe Caslon Pro" w:cstheme="minorHAnsi"/>
          <w:color w:val="111111"/>
        </w:rPr>
        <w:t xml:space="preserve"> later additions made to it by</w:t>
      </w:r>
      <w:r w:rsidR="00E07116" w:rsidRPr="00155643">
        <w:rPr>
          <w:rFonts w:ascii="Adobe Caslon Pro" w:eastAsia="Times New Roman" w:hAnsi="Adobe Caslon Pro" w:cstheme="minorHAnsi"/>
          <w:color w:val="111111"/>
        </w:rPr>
        <w:t xml:space="preserve"> Murray</w:t>
      </w:r>
      <w:r w:rsidR="003B4751" w:rsidRPr="00155643">
        <w:rPr>
          <w:rFonts w:ascii="Adobe Caslon Pro" w:eastAsia="Times New Roman" w:hAnsi="Adobe Caslon Pro" w:cstheme="minorHAnsi"/>
          <w:color w:val="111111"/>
        </w:rPr>
        <w:t xml:space="preserve"> Rothbard). I</w:t>
      </w:r>
      <w:r w:rsidR="008A2E5E" w:rsidRPr="00155643">
        <w:rPr>
          <w:rFonts w:ascii="Adobe Caslon Pro" w:eastAsia="Times New Roman" w:hAnsi="Adobe Caslon Pro" w:cstheme="minorHAnsi"/>
          <w:color w:val="111111"/>
        </w:rPr>
        <w:t>n my view, i</w:t>
      </w:r>
      <w:r w:rsidR="003B4751" w:rsidRPr="00155643">
        <w:rPr>
          <w:rFonts w:ascii="Adobe Caslon Pro" w:eastAsia="Times New Roman" w:hAnsi="Adobe Caslon Pro" w:cstheme="minorHAnsi"/>
          <w:color w:val="111111"/>
        </w:rPr>
        <w:t xml:space="preserve">t was in a different league than anything offered by Friedman and Hayek, and it turned me into a radical </w:t>
      </w:r>
      <w:proofErr w:type="gramStart"/>
      <w:r w:rsidR="003B4751" w:rsidRPr="00155643">
        <w:rPr>
          <w:rFonts w:ascii="Adobe Caslon Pro" w:eastAsia="Times New Roman" w:hAnsi="Adobe Caslon Pro" w:cstheme="minorHAnsi"/>
          <w:color w:val="111111"/>
        </w:rPr>
        <w:t>free-marketeer</w:t>
      </w:r>
      <w:proofErr w:type="gramEnd"/>
      <w:r w:rsidR="003B4751" w:rsidRPr="00155643">
        <w:rPr>
          <w:rFonts w:ascii="Adobe Caslon Pro" w:eastAsia="Times New Roman" w:hAnsi="Adobe Caslon Pro" w:cstheme="minorHAnsi"/>
          <w:color w:val="111111"/>
        </w:rPr>
        <w:t xml:space="preserve"> (but not yet into an anarchist). </w:t>
      </w:r>
      <w:r w:rsidR="00BD5F03" w:rsidRPr="00155643">
        <w:rPr>
          <w:rFonts w:ascii="Adobe Caslon Pro" w:eastAsia="Times New Roman" w:hAnsi="Adobe Caslon Pro" w:cstheme="minorHAnsi"/>
          <w:color w:val="111111"/>
        </w:rPr>
        <w:t>Indeed, it was a double revelation</w:t>
      </w:r>
      <w:r w:rsidR="00C90E30" w:rsidRPr="00155643">
        <w:rPr>
          <w:rFonts w:ascii="Adobe Caslon Pro" w:eastAsia="Times New Roman" w:hAnsi="Adobe Caslon Pro" w:cstheme="minorHAnsi"/>
          <w:color w:val="111111"/>
        </w:rPr>
        <w:t xml:space="preserve">. On the one hand, </w:t>
      </w:r>
      <w:r w:rsidR="00BD5F03" w:rsidRPr="00155643">
        <w:rPr>
          <w:rFonts w:ascii="Adobe Caslon Pro" w:eastAsia="Times New Roman" w:hAnsi="Adobe Caslon Pro" w:cstheme="minorHAnsi"/>
          <w:color w:val="111111"/>
        </w:rPr>
        <w:t>it was a systematic and comprehensive presentation of all of economics, and</w:t>
      </w:r>
      <w:r w:rsidR="00C90E30" w:rsidRPr="00155643">
        <w:rPr>
          <w:rFonts w:ascii="Adobe Caslon Pro" w:eastAsia="Times New Roman" w:hAnsi="Adobe Caslon Pro" w:cstheme="minorHAnsi"/>
          <w:color w:val="111111"/>
        </w:rPr>
        <w:t xml:space="preserve"> on the other hand</w:t>
      </w:r>
      <w:r w:rsidR="00BD5F03" w:rsidRPr="00155643">
        <w:rPr>
          <w:rFonts w:ascii="Adobe Caslon Pro" w:eastAsia="Times New Roman" w:hAnsi="Adobe Caslon Pro" w:cstheme="minorHAnsi"/>
          <w:color w:val="111111"/>
        </w:rPr>
        <w:t xml:space="preserve"> it was at the same time a confirmation of what I had come to conclude</w:t>
      </w:r>
      <w:r w:rsidR="00DD5D30" w:rsidRPr="00155643">
        <w:rPr>
          <w:rFonts w:ascii="Adobe Caslon Pro" w:eastAsia="Times New Roman" w:hAnsi="Adobe Caslon Pro" w:cstheme="minorHAnsi"/>
          <w:color w:val="111111"/>
        </w:rPr>
        <w:t xml:space="preserve"> myself before about the nature, and the epistemological status of economic propositions:</w:t>
      </w:r>
    </w:p>
    <w:p w14:paraId="29F786E6" w14:textId="77777777" w:rsidR="00DD5D30" w:rsidRPr="00155643" w:rsidRDefault="00DD5D30"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i/>
          <w:iCs/>
          <w:color w:val="111111"/>
        </w:rPr>
        <w:t xml:space="preserve">It was a comprehensive presentation of economics as a system of propositions that were neither just linguistic conventions nor propositions open to falsification or in need of empirical verification by “data </w:t>
      </w:r>
      <w:proofErr w:type="gramStart"/>
      <w:r w:rsidRPr="00155643">
        <w:rPr>
          <w:rFonts w:ascii="Adobe Caslon Pro" w:eastAsia="Times New Roman" w:hAnsi="Adobe Caslon Pro" w:cstheme="minorHAnsi"/>
          <w:i/>
          <w:iCs/>
          <w:color w:val="111111"/>
        </w:rPr>
        <w:t>collection”  ----</w:t>
      </w:r>
      <w:proofErr w:type="gramEnd"/>
      <w:r w:rsidRPr="00155643">
        <w:rPr>
          <w:rFonts w:ascii="Adobe Caslon Pro" w:eastAsia="Times New Roman" w:hAnsi="Adobe Caslon Pro" w:cstheme="minorHAnsi"/>
          <w:i/>
          <w:iCs/>
          <w:color w:val="111111"/>
        </w:rPr>
        <w:t xml:space="preserve"> contrary to all the pronouncement</w:t>
      </w:r>
      <w:r w:rsidR="00C33BE0" w:rsidRPr="00155643">
        <w:rPr>
          <w:rFonts w:ascii="Adobe Caslon Pro" w:eastAsia="Times New Roman" w:hAnsi="Adobe Caslon Pro" w:cstheme="minorHAnsi"/>
          <w:i/>
          <w:iCs/>
          <w:color w:val="111111"/>
        </w:rPr>
        <w:t>s by seemingly everybody else within the economics profession, who claimed such propositions as impossible or rather scientifically illegitimate</w:t>
      </w:r>
      <w:r w:rsidR="00C90E30" w:rsidRPr="00155643">
        <w:rPr>
          <w:rFonts w:ascii="Adobe Caslon Pro" w:eastAsia="Times New Roman" w:hAnsi="Adobe Caslon Pro" w:cstheme="minorHAnsi"/>
          <w:color w:val="111111"/>
        </w:rPr>
        <w:t>.</w:t>
      </w:r>
    </w:p>
    <w:p w14:paraId="17FEE1A6" w14:textId="77777777" w:rsidR="00504C23" w:rsidRPr="00155643" w:rsidRDefault="00F8097F"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At the conclusion of my presentation here I will offer a s</w:t>
      </w:r>
      <w:r w:rsidR="00504C23" w:rsidRPr="00155643">
        <w:rPr>
          <w:rFonts w:ascii="Adobe Caslon Pro" w:eastAsia="Times New Roman" w:hAnsi="Adobe Caslon Pro" w:cstheme="minorHAnsi"/>
          <w:color w:val="111111"/>
        </w:rPr>
        <w:t>hort</w:t>
      </w:r>
      <w:r w:rsidRPr="00155643">
        <w:rPr>
          <w:rFonts w:ascii="Adobe Caslon Pro" w:eastAsia="Times New Roman" w:hAnsi="Adobe Caslon Pro" w:cstheme="minorHAnsi"/>
          <w:color w:val="111111"/>
        </w:rPr>
        <w:t xml:space="preserve"> battery of such propositions to give you a flavor of it all</w:t>
      </w:r>
      <w:r w:rsidR="00C90E30" w:rsidRPr="00155643">
        <w:rPr>
          <w:rFonts w:ascii="Adobe Caslon Pro" w:eastAsia="Times New Roman" w:hAnsi="Adobe Caslon Pro" w:cstheme="minorHAnsi"/>
          <w:color w:val="111111"/>
        </w:rPr>
        <w:t>. B</w:t>
      </w:r>
      <w:r w:rsidR="004114A2" w:rsidRPr="00155643">
        <w:rPr>
          <w:rFonts w:ascii="Adobe Caslon Pro" w:eastAsia="Times New Roman" w:hAnsi="Adobe Caslon Pro" w:cstheme="minorHAnsi"/>
          <w:color w:val="111111"/>
        </w:rPr>
        <w:t>ut before that</w:t>
      </w:r>
      <w:r w:rsidR="00504C23" w:rsidRPr="00155643">
        <w:rPr>
          <w:rFonts w:ascii="Adobe Caslon Pro" w:eastAsia="Times New Roman" w:hAnsi="Adobe Caslon Pro" w:cstheme="minorHAnsi"/>
          <w:color w:val="111111"/>
        </w:rPr>
        <w:t xml:space="preserve"> I want to return</w:t>
      </w:r>
      <w:r w:rsidR="00E244D5" w:rsidRPr="00155643">
        <w:rPr>
          <w:rFonts w:ascii="Adobe Caslon Pro" w:eastAsia="Times New Roman" w:hAnsi="Adobe Caslon Pro" w:cstheme="minorHAnsi"/>
          <w:color w:val="111111"/>
        </w:rPr>
        <w:t xml:space="preserve"> very</w:t>
      </w:r>
      <w:r w:rsidR="00504C23" w:rsidRPr="00155643">
        <w:rPr>
          <w:rFonts w:ascii="Adobe Caslon Pro" w:eastAsia="Times New Roman" w:hAnsi="Adobe Caslon Pro" w:cstheme="minorHAnsi"/>
          <w:color w:val="111111"/>
        </w:rPr>
        <w:t xml:space="preserve"> briefly</w:t>
      </w:r>
      <w:r w:rsidR="00C90E30" w:rsidRPr="00155643">
        <w:rPr>
          <w:rFonts w:ascii="Adobe Caslon Pro" w:eastAsia="Times New Roman" w:hAnsi="Adobe Caslon Pro" w:cstheme="minorHAnsi"/>
          <w:color w:val="111111"/>
        </w:rPr>
        <w:t xml:space="preserve"> </w:t>
      </w:r>
      <w:r w:rsidR="00504C23" w:rsidRPr="00155643">
        <w:rPr>
          <w:rFonts w:ascii="Adobe Caslon Pro" w:eastAsia="Times New Roman" w:hAnsi="Adobe Caslon Pro" w:cstheme="minorHAnsi"/>
          <w:color w:val="111111"/>
        </w:rPr>
        <w:t>to the subject of philosophical rationalism (vs. empiricism) that I have mentioned before:</w:t>
      </w:r>
      <w:r w:rsidR="00E244D5" w:rsidRPr="00155643">
        <w:rPr>
          <w:rFonts w:ascii="Adobe Caslon Pro" w:eastAsia="Times New Roman" w:hAnsi="Adobe Caslon Pro" w:cstheme="minorHAnsi"/>
          <w:color w:val="111111"/>
        </w:rPr>
        <w:t xml:space="preserve"> i.e.</w:t>
      </w:r>
      <w:r w:rsidR="00504C23" w:rsidRPr="00155643">
        <w:rPr>
          <w:rFonts w:ascii="Adobe Caslon Pro" w:eastAsia="Times New Roman" w:hAnsi="Adobe Caslon Pro" w:cstheme="minorHAnsi"/>
          <w:color w:val="111111"/>
        </w:rPr>
        <w:t xml:space="preserve"> the </w:t>
      </w:r>
      <w:r w:rsidR="00E244D5" w:rsidRPr="00155643">
        <w:rPr>
          <w:rFonts w:ascii="Adobe Caslon Pro" w:eastAsia="Times New Roman" w:hAnsi="Adobe Caslon Pro" w:cstheme="minorHAnsi"/>
          <w:color w:val="111111"/>
        </w:rPr>
        <w:t>“</w:t>
      </w:r>
      <w:r w:rsidR="00504C23" w:rsidRPr="00155643">
        <w:rPr>
          <w:rFonts w:ascii="Adobe Caslon Pro" w:eastAsia="Times New Roman" w:hAnsi="Adobe Caslon Pro" w:cstheme="minorHAnsi"/>
          <w:color w:val="111111"/>
        </w:rPr>
        <w:t>Mises as a philosopher</w:t>
      </w:r>
      <w:r w:rsidR="00E244D5" w:rsidRPr="00155643">
        <w:rPr>
          <w:rFonts w:ascii="Adobe Caslon Pro" w:eastAsia="Times New Roman" w:hAnsi="Adobe Caslon Pro" w:cstheme="minorHAnsi"/>
          <w:color w:val="111111"/>
        </w:rPr>
        <w:t>”</w:t>
      </w:r>
      <w:r w:rsidR="00701225" w:rsidRPr="00155643">
        <w:rPr>
          <w:rFonts w:ascii="Adobe Caslon Pro" w:eastAsia="Times New Roman" w:hAnsi="Adobe Caslon Pro" w:cstheme="minorHAnsi"/>
          <w:color w:val="111111"/>
        </w:rPr>
        <w:t xml:space="preserve"> part</w:t>
      </w:r>
      <w:r w:rsidR="00504C23" w:rsidRPr="00155643">
        <w:rPr>
          <w:rFonts w:ascii="Adobe Caslon Pro" w:eastAsia="Times New Roman" w:hAnsi="Adobe Caslon Pro" w:cstheme="minorHAnsi"/>
          <w:color w:val="111111"/>
        </w:rPr>
        <w:t xml:space="preserve"> </w:t>
      </w:r>
      <w:r w:rsidR="00701225" w:rsidRPr="00155643">
        <w:rPr>
          <w:rFonts w:ascii="Adobe Caslon Pro" w:eastAsia="Times New Roman" w:hAnsi="Adobe Caslon Pro" w:cstheme="minorHAnsi"/>
          <w:color w:val="111111"/>
        </w:rPr>
        <w:t>of</w:t>
      </w:r>
      <w:r w:rsidR="00504C23" w:rsidRPr="00155643">
        <w:rPr>
          <w:rFonts w:ascii="Adobe Caslon Pro" w:eastAsia="Times New Roman" w:hAnsi="Adobe Caslon Pro" w:cstheme="minorHAnsi"/>
          <w:color w:val="111111"/>
        </w:rPr>
        <w:t xml:space="preserve"> the title of m</w:t>
      </w:r>
      <w:r w:rsidR="00701225" w:rsidRPr="00155643">
        <w:rPr>
          <w:rFonts w:ascii="Adobe Caslon Pro" w:eastAsia="Times New Roman" w:hAnsi="Adobe Caslon Pro" w:cstheme="minorHAnsi"/>
          <w:color w:val="111111"/>
        </w:rPr>
        <w:t>y</w:t>
      </w:r>
      <w:r w:rsidR="00504C23" w:rsidRPr="00155643">
        <w:rPr>
          <w:rFonts w:ascii="Adobe Caslon Pro" w:eastAsia="Times New Roman" w:hAnsi="Adobe Caslon Pro" w:cstheme="minorHAnsi"/>
          <w:color w:val="111111"/>
        </w:rPr>
        <w:t xml:space="preserve"> speech.</w:t>
      </w:r>
    </w:p>
    <w:p w14:paraId="28236AB5" w14:textId="61917886" w:rsidR="00701225" w:rsidRPr="00155643" w:rsidRDefault="00504C23"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For me, it was</w:t>
      </w:r>
      <w:r w:rsidR="003670B8" w:rsidRPr="00155643">
        <w:rPr>
          <w:rFonts w:ascii="Adobe Caslon Pro" w:eastAsia="Times New Roman" w:hAnsi="Adobe Caslon Pro" w:cstheme="minorHAnsi"/>
          <w:color w:val="111111"/>
        </w:rPr>
        <w:t xml:space="preserve"> in particular</w:t>
      </w:r>
      <w:r w:rsidRPr="00155643">
        <w:rPr>
          <w:rFonts w:ascii="Adobe Caslon Pro" w:eastAsia="Times New Roman" w:hAnsi="Adobe Caslon Pro" w:cstheme="minorHAnsi"/>
          <w:color w:val="111111"/>
        </w:rPr>
        <w:t xml:space="preserve"> part I of </w:t>
      </w:r>
      <w:r w:rsidRPr="00155643">
        <w:rPr>
          <w:rFonts w:ascii="Adobe Caslon Pro" w:eastAsia="Times New Roman" w:hAnsi="Adobe Caslon Pro" w:cstheme="minorHAnsi"/>
          <w:i/>
          <w:iCs/>
          <w:color w:val="111111"/>
        </w:rPr>
        <w:t>Human Action</w:t>
      </w:r>
      <w:r w:rsidRPr="00155643">
        <w:rPr>
          <w:rFonts w:ascii="Adobe Caslon Pro" w:eastAsia="Times New Roman" w:hAnsi="Adobe Caslon Pro" w:cstheme="minorHAnsi"/>
          <w:color w:val="111111"/>
        </w:rPr>
        <w:t>, that attracted my greatest interest</w:t>
      </w:r>
      <w:r w:rsidR="00C90E30" w:rsidRPr="00155643">
        <w:rPr>
          <w:rFonts w:ascii="Adobe Caslon Pro" w:eastAsia="Times New Roman" w:hAnsi="Adobe Caslon Pro" w:cstheme="minorHAnsi"/>
          <w:color w:val="111111"/>
        </w:rPr>
        <w:t xml:space="preserve">, </w:t>
      </w:r>
      <w:r w:rsidRPr="00155643">
        <w:rPr>
          <w:rFonts w:ascii="Adobe Caslon Pro" w:eastAsia="Times New Roman" w:hAnsi="Adobe Caslon Pro" w:cstheme="minorHAnsi"/>
          <w:color w:val="111111"/>
        </w:rPr>
        <w:t>the</w:t>
      </w:r>
      <w:r w:rsidR="00E244D5" w:rsidRPr="00155643">
        <w:rPr>
          <w:rFonts w:ascii="Adobe Caslon Pro" w:eastAsia="Times New Roman" w:hAnsi="Adobe Caslon Pro" w:cstheme="minorHAnsi"/>
          <w:color w:val="111111"/>
        </w:rPr>
        <w:t xml:space="preserve"> very</w:t>
      </w:r>
      <w:r w:rsidRPr="00155643">
        <w:rPr>
          <w:rFonts w:ascii="Adobe Caslon Pro" w:eastAsia="Times New Roman" w:hAnsi="Adobe Caslon Pro" w:cstheme="minorHAnsi"/>
          <w:color w:val="111111"/>
        </w:rPr>
        <w:t xml:space="preserve"> part</w:t>
      </w:r>
      <w:r w:rsidR="004B4F3A" w:rsidRPr="00155643">
        <w:rPr>
          <w:rFonts w:ascii="Adobe Caslon Pro" w:eastAsia="Times New Roman" w:hAnsi="Adobe Caslon Pro" w:cstheme="minorHAnsi"/>
          <w:color w:val="111111"/>
        </w:rPr>
        <w:t xml:space="preserve"> of the book</w:t>
      </w:r>
      <w:r w:rsidRPr="00155643">
        <w:rPr>
          <w:rFonts w:ascii="Adobe Caslon Pro" w:eastAsia="Times New Roman" w:hAnsi="Adobe Caslon Pro" w:cstheme="minorHAnsi"/>
          <w:color w:val="111111"/>
        </w:rPr>
        <w:t>,</w:t>
      </w:r>
      <w:r w:rsidR="004B4F3A" w:rsidRPr="00155643">
        <w:rPr>
          <w:rFonts w:ascii="Adobe Caslon Pro" w:eastAsia="Times New Roman" w:hAnsi="Adobe Caslon Pro" w:cstheme="minorHAnsi"/>
          <w:color w:val="111111"/>
        </w:rPr>
        <w:t xml:space="preserve"> as</w:t>
      </w:r>
      <w:r w:rsidRPr="00155643">
        <w:rPr>
          <w:rFonts w:ascii="Adobe Caslon Pro" w:eastAsia="Times New Roman" w:hAnsi="Adobe Caslon Pro" w:cstheme="minorHAnsi"/>
          <w:color w:val="111111"/>
        </w:rPr>
        <w:t xml:space="preserve"> I have been told, that </w:t>
      </w:r>
      <w:proofErr w:type="spellStart"/>
      <w:r w:rsidRPr="00155643">
        <w:rPr>
          <w:rFonts w:ascii="Adobe Caslon Pro" w:eastAsia="Times New Roman" w:hAnsi="Adobe Caslon Pro" w:cstheme="minorHAnsi"/>
          <w:color w:val="111111"/>
        </w:rPr>
        <w:t>Randians</w:t>
      </w:r>
      <w:proofErr w:type="spellEnd"/>
      <w:r w:rsidRPr="00155643">
        <w:rPr>
          <w:rFonts w:ascii="Adobe Caslon Pro" w:eastAsia="Times New Roman" w:hAnsi="Adobe Caslon Pro" w:cstheme="minorHAnsi"/>
          <w:color w:val="111111"/>
        </w:rPr>
        <w:t xml:space="preserve"> or </w:t>
      </w:r>
      <w:proofErr w:type="spellStart"/>
      <w:r w:rsidRPr="00155643">
        <w:rPr>
          <w:rFonts w:ascii="Adobe Caslon Pro" w:eastAsia="Times New Roman" w:hAnsi="Adobe Caslon Pro" w:cstheme="minorHAnsi"/>
          <w:color w:val="111111"/>
        </w:rPr>
        <w:t>Randroits</w:t>
      </w:r>
      <w:proofErr w:type="spellEnd"/>
      <w:r w:rsidRPr="00155643">
        <w:rPr>
          <w:rFonts w:ascii="Adobe Caslon Pro" w:eastAsia="Times New Roman" w:hAnsi="Adobe Caslon Pro" w:cstheme="minorHAnsi"/>
          <w:color w:val="111111"/>
        </w:rPr>
        <w:t xml:space="preserve"> are</w:t>
      </w:r>
      <w:r w:rsidR="00701225" w:rsidRPr="00155643">
        <w:rPr>
          <w:rFonts w:ascii="Adobe Caslon Pro" w:eastAsia="Times New Roman" w:hAnsi="Adobe Caslon Pro" w:cstheme="minorHAnsi"/>
          <w:color w:val="111111"/>
        </w:rPr>
        <w:t xml:space="preserve"> asked not</w:t>
      </w:r>
      <w:r w:rsidRPr="00155643">
        <w:rPr>
          <w:rFonts w:ascii="Adobe Caslon Pro" w:eastAsia="Times New Roman" w:hAnsi="Adobe Caslon Pro" w:cstheme="minorHAnsi"/>
          <w:color w:val="111111"/>
        </w:rPr>
        <w:t xml:space="preserve"> to read</w:t>
      </w:r>
      <w:r w:rsidR="00701225" w:rsidRPr="00155643">
        <w:rPr>
          <w:rFonts w:ascii="Adobe Caslon Pro" w:eastAsia="Times New Roman" w:hAnsi="Adobe Caslon Pro" w:cstheme="minorHAnsi"/>
          <w:color w:val="111111"/>
        </w:rPr>
        <w:t xml:space="preserve"> or skip</w:t>
      </w:r>
      <w:r w:rsidR="004B4F3A" w:rsidRPr="00155643">
        <w:rPr>
          <w:rFonts w:ascii="Adobe Caslon Pro" w:eastAsia="Times New Roman" w:hAnsi="Adobe Caslon Pro" w:cstheme="minorHAnsi"/>
          <w:color w:val="111111"/>
        </w:rPr>
        <w:t xml:space="preserve"> over and </w:t>
      </w:r>
      <w:r w:rsidR="003670B8" w:rsidRPr="00155643">
        <w:rPr>
          <w:rFonts w:ascii="Adobe Caslon Pro" w:eastAsia="Times New Roman" w:hAnsi="Adobe Caslon Pro" w:cstheme="minorHAnsi"/>
          <w:color w:val="111111"/>
        </w:rPr>
        <w:t>which</w:t>
      </w:r>
      <w:r w:rsidR="00701225" w:rsidRPr="00155643">
        <w:rPr>
          <w:rFonts w:ascii="Adobe Caslon Pro" w:eastAsia="Times New Roman" w:hAnsi="Adobe Caslon Pro" w:cstheme="minorHAnsi"/>
          <w:color w:val="111111"/>
        </w:rPr>
        <w:t xml:space="preserve"> is frequently considered some</w:t>
      </w:r>
      <w:r w:rsidR="003670B8" w:rsidRPr="00155643">
        <w:rPr>
          <w:rFonts w:ascii="Adobe Caslon Pro" w:eastAsia="Times New Roman" w:hAnsi="Adobe Caslon Pro" w:cstheme="minorHAnsi"/>
          <w:color w:val="111111"/>
        </w:rPr>
        <w:t>what</w:t>
      </w:r>
      <w:r w:rsidR="00701225" w:rsidRPr="00155643">
        <w:rPr>
          <w:rFonts w:ascii="Adobe Caslon Pro" w:eastAsia="Times New Roman" w:hAnsi="Adobe Caslon Pro" w:cstheme="minorHAnsi"/>
          <w:color w:val="111111"/>
        </w:rPr>
        <w:t xml:space="preserve"> superfluous</w:t>
      </w:r>
      <w:r w:rsidR="004B4F3A" w:rsidRPr="00155643">
        <w:rPr>
          <w:rFonts w:ascii="Adobe Caslon Pro" w:eastAsia="Times New Roman" w:hAnsi="Adobe Caslon Pro" w:cstheme="minorHAnsi"/>
          <w:color w:val="111111"/>
        </w:rPr>
        <w:t xml:space="preserve">, </w:t>
      </w:r>
      <w:r w:rsidR="00701225" w:rsidRPr="00155643">
        <w:rPr>
          <w:rFonts w:ascii="Adobe Caslon Pro" w:eastAsia="Times New Roman" w:hAnsi="Adobe Caslon Pro" w:cstheme="minorHAnsi"/>
          <w:color w:val="111111"/>
        </w:rPr>
        <w:t>irrelevant</w:t>
      </w:r>
      <w:r w:rsidR="004B4F3A" w:rsidRPr="00155643">
        <w:rPr>
          <w:rFonts w:ascii="Adobe Caslon Pro" w:eastAsia="Times New Roman" w:hAnsi="Adobe Caslon Pro" w:cstheme="minorHAnsi"/>
          <w:color w:val="111111"/>
        </w:rPr>
        <w:t xml:space="preserve">, confusing or even incomprehensible </w:t>
      </w:r>
      <w:r w:rsidR="00CF55A5">
        <w:rPr>
          <w:rFonts w:ascii="Adobe Caslon Pro" w:eastAsia="Times New Roman" w:hAnsi="Adobe Caslon Pro" w:cstheme="minorHAnsi"/>
          <w:color w:val="111111"/>
        </w:rPr>
        <w:t>—</w:t>
      </w:r>
      <w:r w:rsidR="004B4F3A" w:rsidRPr="00155643">
        <w:rPr>
          <w:rFonts w:ascii="Adobe Caslon Pro" w:eastAsia="Times New Roman" w:hAnsi="Adobe Caslon Pro" w:cstheme="minorHAnsi"/>
          <w:color w:val="111111"/>
        </w:rPr>
        <w:t xml:space="preserve"> </w:t>
      </w:r>
      <w:r w:rsidR="003670B8" w:rsidRPr="00155643">
        <w:rPr>
          <w:rFonts w:ascii="Adobe Caslon Pro" w:eastAsia="Times New Roman" w:hAnsi="Adobe Caslon Pro" w:cstheme="minorHAnsi"/>
          <w:color w:val="111111"/>
        </w:rPr>
        <w:t xml:space="preserve"> that is: </w:t>
      </w:r>
      <w:r w:rsidR="004B4F3A" w:rsidRPr="00155643">
        <w:rPr>
          <w:rFonts w:ascii="Adobe Caslon Pro" w:eastAsia="Times New Roman" w:hAnsi="Adobe Caslon Pro" w:cstheme="minorHAnsi"/>
          <w:color w:val="111111"/>
        </w:rPr>
        <w:t>that very part</w:t>
      </w:r>
      <w:r w:rsidR="007E2FE1" w:rsidRPr="00155643">
        <w:rPr>
          <w:rFonts w:ascii="Adobe Caslon Pro" w:eastAsia="Times New Roman" w:hAnsi="Adobe Caslon Pro" w:cstheme="minorHAnsi"/>
          <w:color w:val="111111"/>
        </w:rPr>
        <w:t xml:space="preserve"> where Mises writes about the subject of the “ultimate foundations” of knowledge</w:t>
      </w:r>
      <w:r w:rsidR="003670B8" w:rsidRPr="00155643">
        <w:rPr>
          <w:rFonts w:ascii="Adobe Caslon Pro" w:eastAsia="Times New Roman" w:hAnsi="Adobe Caslon Pro" w:cstheme="minorHAnsi"/>
          <w:color w:val="111111"/>
        </w:rPr>
        <w:t xml:space="preserve"> and the “ultimate given.”</w:t>
      </w:r>
      <w:r w:rsidR="00004C1C" w:rsidRPr="00155643">
        <w:rPr>
          <w:rStyle w:val="FootnoteReference"/>
          <w:rFonts w:ascii="Adobe Caslon Pro" w:eastAsia="Times New Roman" w:hAnsi="Adobe Caslon Pro" w:cstheme="minorHAnsi"/>
          <w:color w:val="111111"/>
        </w:rPr>
        <w:footnoteReference w:id="1"/>
      </w:r>
      <w:r w:rsidR="007E2FE1" w:rsidRPr="00155643">
        <w:rPr>
          <w:rFonts w:ascii="Adobe Caslon Pro" w:eastAsia="Times New Roman" w:hAnsi="Adobe Caslon Pro" w:cstheme="minorHAnsi"/>
          <w:color w:val="111111"/>
        </w:rPr>
        <w:t xml:space="preserve"> </w:t>
      </w:r>
    </w:p>
    <w:p w14:paraId="71C16D94" w14:textId="77777777" w:rsidR="003F51C8" w:rsidRPr="00155643" w:rsidRDefault="001B6711"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lastRenderedPageBreak/>
        <w:t>The question of how to begin philosophy</w:t>
      </w:r>
      <w:r w:rsidR="00064442" w:rsidRPr="00155643">
        <w:rPr>
          <w:rFonts w:ascii="Adobe Caslon Pro" w:eastAsia="Times New Roman" w:hAnsi="Adobe Caslon Pro" w:cstheme="minorHAnsi"/>
          <w:color w:val="111111"/>
        </w:rPr>
        <w:t xml:space="preserve"> and</w:t>
      </w:r>
      <w:r w:rsidR="00446D0B" w:rsidRPr="00155643">
        <w:rPr>
          <w:rFonts w:ascii="Adobe Caslon Pro" w:eastAsia="Times New Roman" w:hAnsi="Adobe Caslon Pro" w:cstheme="minorHAnsi"/>
          <w:color w:val="111111"/>
        </w:rPr>
        <w:t xml:space="preserve"> how to put our knowledge on firm grounds is almost as old as philosophy itself</w:t>
      </w:r>
      <w:r w:rsidR="0040457D" w:rsidRPr="00155643">
        <w:rPr>
          <w:rFonts w:ascii="Adobe Caslon Pro" w:eastAsia="Times New Roman" w:hAnsi="Adobe Caslon Pro" w:cstheme="minorHAnsi"/>
          <w:color w:val="111111"/>
        </w:rPr>
        <w:t>,</w:t>
      </w:r>
      <w:r w:rsidR="00446D0B" w:rsidRPr="00155643">
        <w:rPr>
          <w:rFonts w:ascii="Adobe Caslon Pro" w:eastAsia="Times New Roman" w:hAnsi="Adobe Caslon Pro" w:cstheme="minorHAnsi"/>
          <w:color w:val="111111"/>
        </w:rPr>
        <w:t xml:space="preserve"> Mises made an important contribution to</w:t>
      </w:r>
      <w:r w:rsidR="001E00FE" w:rsidRPr="00155643">
        <w:rPr>
          <w:rFonts w:ascii="Adobe Caslon Pro" w:eastAsia="Times New Roman" w:hAnsi="Adobe Caslon Pro" w:cstheme="minorHAnsi"/>
          <w:color w:val="111111"/>
        </w:rPr>
        <w:t xml:space="preserve"> it</w:t>
      </w:r>
      <w:r w:rsidR="0040457D" w:rsidRPr="00155643">
        <w:rPr>
          <w:rFonts w:ascii="Adobe Caslon Pro" w:eastAsia="Times New Roman" w:hAnsi="Adobe Caslon Pro" w:cstheme="minorHAnsi"/>
          <w:color w:val="111111"/>
        </w:rPr>
        <w:t>, and</w:t>
      </w:r>
      <w:r w:rsidR="00446D0B" w:rsidRPr="00155643">
        <w:rPr>
          <w:rFonts w:ascii="Adobe Caslon Pro" w:eastAsia="Times New Roman" w:hAnsi="Adobe Caslon Pro" w:cstheme="minorHAnsi"/>
          <w:color w:val="111111"/>
        </w:rPr>
        <w:t xml:space="preserve"> I, </w:t>
      </w:r>
      <w:r w:rsidR="00E244D5" w:rsidRPr="00155643">
        <w:rPr>
          <w:rFonts w:ascii="Adobe Caslon Pro" w:eastAsia="Times New Roman" w:hAnsi="Adobe Caslon Pro" w:cstheme="minorHAnsi"/>
          <w:color w:val="111111"/>
        </w:rPr>
        <w:t>inspired</w:t>
      </w:r>
      <w:r w:rsidR="00446D0B" w:rsidRPr="00155643">
        <w:rPr>
          <w:rFonts w:ascii="Adobe Caslon Pro" w:eastAsia="Times New Roman" w:hAnsi="Adobe Caslon Pro" w:cstheme="minorHAnsi"/>
          <w:color w:val="111111"/>
        </w:rPr>
        <w:t xml:space="preserve"> by my</w:t>
      </w:r>
      <w:r w:rsidR="00BC55F0" w:rsidRPr="00155643">
        <w:rPr>
          <w:rFonts w:ascii="Adobe Caslon Pro" w:eastAsia="Times New Roman" w:hAnsi="Adobe Caslon Pro" w:cstheme="minorHAnsi"/>
          <w:color w:val="111111"/>
        </w:rPr>
        <w:t xml:space="preserve"> earlier</w:t>
      </w:r>
      <w:r w:rsidR="00446D0B" w:rsidRPr="00155643">
        <w:rPr>
          <w:rFonts w:ascii="Adobe Caslon Pro" w:eastAsia="Times New Roman" w:hAnsi="Adobe Caslon Pro" w:cstheme="minorHAnsi"/>
          <w:color w:val="111111"/>
        </w:rPr>
        <w:t xml:space="preserve"> study of </w:t>
      </w:r>
      <w:r w:rsidR="0040457D" w:rsidRPr="00155643">
        <w:rPr>
          <w:rFonts w:ascii="Adobe Caslon Pro" w:eastAsia="Times New Roman" w:hAnsi="Adobe Caslon Pro" w:cstheme="minorHAnsi"/>
          <w:color w:val="111111"/>
        </w:rPr>
        <w:t>various</w:t>
      </w:r>
      <w:r w:rsidR="00BC55F0" w:rsidRPr="00155643">
        <w:rPr>
          <w:rFonts w:ascii="Adobe Caslon Pro" w:eastAsia="Times New Roman" w:hAnsi="Adobe Caslon Pro" w:cstheme="minorHAnsi"/>
          <w:color w:val="111111"/>
        </w:rPr>
        <w:t xml:space="preserve"> German rationalist philosophers</w:t>
      </w:r>
      <w:r w:rsidR="00CB6DBA" w:rsidRPr="00155643">
        <w:rPr>
          <w:rFonts w:ascii="Adobe Caslon Pro" w:eastAsia="Times New Roman" w:hAnsi="Adobe Caslon Pro" w:cstheme="minorHAnsi"/>
          <w:color w:val="111111"/>
        </w:rPr>
        <w:t xml:space="preserve"> (of the Frankfurt and the</w:t>
      </w:r>
      <w:r w:rsidR="0040457D" w:rsidRPr="00155643">
        <w:rPr>
          <w:rFonts w:ascii="Adobe Caslon Pro" w:eastAsia="Times New Roman" w:hAnsi="Adobe Caslon Pro" w:cstheme="minorHAnsi"/>
          <w:color w:val="111111"/>
        </w:rPr>
        <w:t xml:space="preserve"> so-called</w:t>
      </w:r>
      <w:r w:rsidR="00CB6DBA" w:rsidRPr="00155643">
        <w:rPr>
          <w:rFonts w:ascii="Adobe Caslon Pro" w:eastAsia="Times New Roman" w:hAnsi="Adobe Caslon Pro" w:cstheme="minorHAnsi"/>
          <w:color w:val="111111"/>
        </w:rPr>
        <w:t xml:space="preserve"> Erlangen-Konstanz-Marburg School)</w:t>
      </w:r>
      <w:r w:rsidR="00BC55F0" w:rsidRPr="00155643">
        <w:rPr>
          <w:rFonts w:ascii="Adobe Caslon Pro" w:eastAsia="Times New Roman" w:hAnsi="Adobe Caslon Pro" w:cstheme="minorHAnsi"/>
          <w:color w:val="111111"/>
        </w:rPr>
        <w:t>, have tried</w:t>
      </w:r>
      <w:r w:rsidR="001E00FE" w:rsidRPr="00155643">
        <w:rPr>
          <w:rFonts w:ascii="Adobe Caslon Pro" w:eastAsia="Times New Roman" w:hAnsi="Adobe Caslon Pro" w:cstheme="minorHAnsi"/>
          <w:color w:val="111111"/>
        </w:rPr>
        <w:t>,</w:t>
      </w:r>
      <w:r w:rsidR="00BC55F0" w:rsidRPr="00155643">
        <w:rPr>
          <w:rFonts w:ascii="Adobe Caslon Pro" w:eastAsia="Times New Roman" w:hAnsi="Adobe Caslon Pro" w:cstheme="minorHAnsi"/>
          <w:color w:val="111111"/>
        </w:rPr>
        <w:t xml:space="preserve"> here and there</w:t>
      </w:r>
      <w:r w:rsidR="001E00FE" w:rsidRPr="00155643">
        <w:rPr>
          <w:rFonts w:ascii="Adobe Caslon Pro" w:eastAsia="Times New Roman" w:hAnsi="Adobe Caslon Pro" w:cstheme="minorHAnsi"/>
          <w:color w:val="111111"/>
        </w:rPr>
        <w:t>,</w:t>
      </w:r>
      <w:r w:rsidR="00BC55F0" w:rsidRPr="00155643">
        <w:rPr>
          <w:rFonts w:ascii="Adobe Caslon Pro" w:eastAsia="Times New Roman" w:hAnsi="Adobe Caslon Pro" w:cstheme="minorHAnsi"/>
          <w:color w:val="111111"/>
        </w:rPr>
        <w:t xml:space="preserve"> to clarify and add to his “solution.” I am still not </w:t>
      </w:r>
      <w:r w:rsidR="00E244D5" w:rsidRPr="00155643">
        <w:rPr>
          <w:rFonts w:ascii="Adobe Caslon Pro" w:eastAsia="Times New Roman" w:hAnsi="Adobe Caslon Pro" w:cstheme="minorHAnsi"/>
          <w:color w:val="111111"/>
        </w:rPr>
        <w:t>entirely</w:t>
      </w:r>
      <w:r w:rsidR="00BC55F0" w:rsidRPr="00155643">
        <w:rPr>
          <w:rFonts w:ascii="Adobe Caslon Pro" w:eastAsia="Times New Roman" w:hAnsi="Adobe Caslon Pro" w:cstheme="minorHAnsi"/>
          <w:color w:val="111111"/>
        </w:rPr>
        <w:t xml:space="preserve"> satisfied with it all and </w:t>
      </w:r>
      <w:r w:rsidR="00E244D5" w:rsidRPr="00155643">
        <w:rPr>
          <w:rFonts w:ascii="Adobe Caslon Pro" w:eastAsia="Times New Roman" w:hAnsi="Adobe Caslon Pro" w:cstheme="minorHAnsi"/>
          <w:color w:val="111111"/>
        </w:rPr>
        <w:t>will</w:t>
      </w:r>
      <w:r w:rsidR="00BC55F0" w:rsidRPr="00155643">
        <w:rPr>
          <w:rFonts w:ascii="Adobe Caslon Pro" w:eastAsia="Times New Roman" w:hAnsi="Adobe Caslon Pro" w:cstheme="minorHAnsi"/>
          <w:color w:val="111111"/>
        </w:rPr>
        <w:t xml:space="preserve"> here only </w:t>
      </w:r>
      <w:r w:rsidR="0040457D" w:rsidRPr="00155643">
        <w:rPr>
          <w:rFonts w:ascii="Adobe Caslon Pro" w:eastAsia="Times New Roman" w:hAnsi="Adobe Caslon Pro" w:cstheme="minorHAnsi"/>
          <w:color w:val="111111"/>
        </w:rPr>
        <w:t>present</w:t>
      </w:r>
      <w:r w:rsidR="00BC55F0" w:rsidRPr="00155643">
        <w:rPr>
          <w:rFonts w:ascii="Adobe Caslon Pro" w:eastAsia="Times New Roman" w:hAnsi="Adobe Caslon Pro" w:cstheme="minorHAnsi"/>
          <w:color w:val="111111"/>
        </w:rPr>
        <w:t xml:space="preserve"> some bricks</w:t>
      </w:r>
      <w:r w:rsidR="00E244D5" w:rsidRPr="00155643">
        <w:rPr>
          <w:rFonts w:ascii="Adobe Caslon Pro" w:eastAsia="Times New Roman" w:hAnsi="Adobe Caslon Pro" w:cstheme="minorHAnsi"/>
          <w:color w:val="111111"/>
        </w:rPr>
        <w:t xml:space="preserve"> and cut some corners</w:t>
      </w:r>
      <w:r w:rsidR="00BC55F0" w:rsidRPr="00155643">
        <w:rPr>
          <w:rFonts w:ascii="Adobe Caslon Pro" w:eastAsia="Times New Roman" w:hAnsi="Adobe Caslon Pro" w:cstheme="minorHAnsi"/>
          <w:color w:val="111111"/>
        </w:rPr>
        <w:t xml:space="preserve"> rather than</w:t>
      </w:r>
      <w:r w:rsidR="0040457D" w:rsidRPr="00155643">
        <w:rPr>
          <w:rFonts w:ascii="Adobe Caslon Pro" w:eastAsia="Times New Roman" w:hAnsi="Adobe Caslon Pro" w:cstheme="minorHAnsi"/>
          <w:color w:val="111111"/>
        </w:rPr>
        <w:t xml:space="preserve"> offer</w:t>
      </w:r>
      <w:r w:rsidR="00BC55F0" w:rsidRPr="00155643">
        <w:rPr>
          <w:rFonts w:ascii="Adobe Caslon Pro" w:eastAsia="Times New Roman" w:hAnsi="Adobe Caslon Pro" w:cstheme="minorHAnsi"/>
          <w:color w:val="111111"/>
        </w:rPr>
        <w:t xml:space="preserve"> a completed building</w:t>
      </w:r>
      <w:r w:rsidR="0040457D" w:rsidRPr="00155643">
        <w:rPr>
          <w:rFonts w:ascii="Adobe Caslon Pro" w:eastAsia="Times New Roman" w:hAnsi="Adobe Caslon Pro" w:cstheme="minorHAnsi"/>
          <w:color w:val="111111"/>
        </w:rPr>
        <w:t xml:space="preserve">, then, </w:t>
      </w:r>
      <w:r w:rsidR="00BC55F0" w:rsidRPr="00155643">
        <w:rPr>
          <w:rFonts w:ascii="Adobe Caslon Pro" w:eastAsia="Times New Roman" w:hAnsi="Adobe Caslon Pro" w:cstheme="minorHAnsi"/>
          <w:color w:val="111111"/>
        </w:rPr>
        <w:t xml:space="preserve">but </w:t>
      </w:r>
      <w:proofErr w:type="spellStart"/>
      <w:r w:rsidR="00BC55F0" w:rsidRPr="00155643">
        <w:rPr>
          <w:rFonts w:ascii="Adobe Caslon Pro" w:eastAsia="Times New Roman" w:hAnsi="Adobe Caslon Pro" w:cstheme="minorHAnsi"/>
          <w:color w:val="111111"/>
        </w:rPr>
        <w:t>in</w:t>
      </w:r>
      <w:r w:rsidR="00004C1C" w:rsidRPr="00155643">
        <w:rPr>
          <w:rFonts w:ascii="Adobe Caslon Pro" w:eastAsia="Times New Roman" w:hAnsi="Adobe Caslon Pro" w:cstheme="minorHAnsi"/>
          <w:color w:val="111111"/>
        </w:rPr>
        <w:t>ş</w:t>
      </w:r>
      <w:r w:rsidR="00BC55F0" w:rsidRPr="00155643">
        <w:rPr>
          <w:rFonts w:ascii="Adobe Caslon Pro" w:eastAsia="Times New Roman" w:hAnsi="Adobe Caslon Pro" w:cstheme="minorHAnsi"/>
          <w:color w:val="111111"/>
        </w:rPr>
        <w:t>hallah</w:t>
      </w:r>
      <w:proofErr w:type="spellEnd"/>
      <w:r w:rsidR="00BC55F0" w:rsidRPr="00155643">
        <w:rPr>
          <w:rFonts w:ascii="Adobe Caslon Pro" w:eastAsia="Times New Roman" w:hAnsi="Adobe Caslon Pro" w:cstheme="minorHAnsi"/>
          <w:color w:val="111111"/>
        </w:rPr>
        <w:t xml:space="preserve">, if God wills, there </w:t>
      </w:r>
      <w:r w:rsidR="003F51C8" w:rsidRPr="00155643">
        <w:rPr>
          <w:rFonts w:ascii="Adobe Caslon Pro" w:eastAsia="Times New Roman" w:hAnsi="Adobe Caslon Pro" w:cstheme="minorHAnsi"/>
          <w:color w:val="111111"/>
        </w:rPr>
        <w:t>will be</w:t>
      </w:r>
      <w:r w:rsidR="00BC55F0" w:rsidRPr="00155643">
        <w:rPr>
          <w:rFonts w:ascii="Adobe Caslon Pro" w:eastAsia="Times New Roman" w:hAnsi="Adobe Caslon Pro" w:cstheme="minorHAnsi"/>
          <w:color w:val="111111"/>
        </w:rPr>
        <w:t xml:space="preserve"> still more forthcoming</w:t>
      </w:r>
      <w:r w:rsidR="0040457D" w:rsidRPr="00155643">
        <w:rPr>
          <w:rFonts w:ascii="Adobe Caslon Pro" w:eastAsia="Times New Roman" w:hAnsi="Adobe Caslon Pro" w:cstheme="minorHAnsi"/>
          <w:color w:val="111111"/>
        </w:rPr>
        <w:t>.</w:t>
      </w:r>
      <w:r w:rsidR="0040457D" w:rsidRPr="00155643">
        <w:rPr>
          <w:rStyle w:val="FootnoteReference"/>
          <w:rFonts w:ascii="Adobe Caslon Pro" w:eastAsia="Times New Roman" w:hAnsi="Adobe Caslon Pro" w:cstheme="minorHAnsi"/>
          <w:color w:val="111111"/>
        </w:rPr>
        <w:footnoteReference w:id="2"/>
      </w:r>
    </w:p>
    <w:p w14:paraId="2495C014" w14:textId="77777777" w:rsidR="00896CA0" w:rsidRPr="00155643" w:rsidRDefault="003F51C8"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Incidentally</w:t>
      </w:r>
      <w:r w:rsidR="005F32DD" w:rsidRPr="00155643">
        <w:rPr>
          <w:rFonts w:ascii="Adobe Caslon Pro" w:eastAsia="Times New Roman" w:hAnsi="Adobe Caslon Pro" w:cstheme="minorHAnsi"/>
          <w:color w:val="111111"/>
        </w:rPr>
        <w:t>,</w:t>
      </w:r>
      <w:r w:rsidRPr="00155643">
        <w:rPr>
          <w:rFonts w:ascii="Adobe Caslon Pro" w:eastAsia="Times New Roman" w:hAnsi="Adobe Caslon Pro" w:cstheme="minorHAnsi"/>
          <w:color w:val="111111"/>
        </w:rPr>
        <w:t xml:space="preserve"> the two</w:t>
      </w:r>
      <w:r w:rsidR="005F32DD" w:rsidRPr="00155643">
        <w:rPr>
          <w:rFonts w:ascii="Adobe Caslon Pro" w:eastAsia="Times New Roman" w:hAnsi="Adobe Caslon Pro" w:cstheme="minorHAnsi"/>
          <w:color w:val="111111"/>
        </w:rPr>
        <w:t xml:space="preserve"> intellectual</w:t>
      </w:r>
      <w:r w:rsidRPr="00155643">
        <w:rPr>
          <w:rFonts w:ascii="Adobe Caslon Pro" w:eastAsia="Times New Roman" w:hAnsi="Adobe Caslon Pro" w:cstheme="minorHAnsi"/>
          <w:color w:val="111111"/>
        </w:rPr>
        <w:t xml:space="preserve"> traditions that I try to integrate, appear to be entirely unaware of each other, although they run largely parallel in time (and interestingly, politically they are</w:t>
      </w:r>
      <w:r w:rsidR="001E00FE" w:rsidRPr="00155643">
        <w:rPr>
          <w:rFonts w:ascii="Adobe Caslon Pro" w:eastAsia="Times New Roman" w:hAnsi="Adobe Caslon Pro" w:cstheme="minorHAnsi"/>
          <w:color w:val="111111"/>
        </w:rPr>
        <w:t xml:space="preserve"> far apart: the</w:t>
      </w:r>
      <w:r w:rsidR="002765C3" w:rsidRPr="00155643">
        <w:rPr>
          <w:rFonts w:ascii="Adobe Caslon Pro" w:eastAsia="Times New Roman" w:hAnsi="Adobe Caslon Pro" w:cstheme="minorHAnsi"/>
          <w:color w:val="111111"/>
        </w:rPr>
        <w:t xml:space="preserve"> German</w:t>
      </w:r>
      <w:r w:rsidR="001E00FE" w:rsidRPr="00155643">
        <w:rPr>
          <w:rFonts w:ascii="Adobe Caslon Pro" w:eastAsia="Times New Roman" w:hAnsi="Adobe Caslon Pro" w:cstheme="minorHAnsi"/>
          <w:color w:val="111111"/>
        </w:rPr>
        <w:t xml:space="preserve"> philosophers</w:t>
      </w:r>
      <w:r w:rsidR="005F32DD" w:rsidRPr="00155643">
        <w:rPr>
          <w:rFonts w:ascii="Adobe Caslon Pro" w:eastAsia="Times New Roman" w:hAnsi="Adobe Caslon Pro" w:cstheme="minorHAnsi"/>
          <w:color w:val="111111"/>
        </w:rPr>
        <w:t>, especially of the latter mentioned school,</w:t>
      </w:r>
      <w:r w:rsidR="001E00FE" w:rsidRPr="00155643">
        <w:rPr>
          <w:rFonts w:ascii="Adobe Caslon Pro" w:eastAsia="Times New Roman" w:hAnsi="Adobe Caslon Pro" w:cstheme="minorHAnsi"/>
          <w:color w:val="111111"/>
        </w:rPr>
        <w:t xml:space="preserve"> are mostly mathematicians or natural scientists</w:t>
      </w:r>
      <w:r w:rsidR="002765C3" w:rsidRPr="00155643">
        <w:rPr>
          <w:rFonts w:ascii="Adobe Caslon Pro" w:eastAsia="Times New Roman" w:hAnsi="Adobe Caslon Pro" w:cstheme="minorHAnsi"/>
          <w:color w:val="111111"/>
        </w:rPr>
        <w:t xml:space="preserve">, </w:t>
      </w:r>
      <w:r w:rsidR="001E00FE" w:rsidRPr="00155643">
        <w:rPr>
          <w:rFonts w:ascii="Adobe Caslon Pro" w:eastAsia="Times New Roman" w:hAnsi="Adobe Caslon Pro" w:cstheme="minorHAnsi"/>
          <w:color w:val="111111"/>
        </w:rPr>
        <w:t>essentially unfamiliar with economics and</w:t>
      </w:r>
      <w:r w:rsidR="00FC2560" w:rsidRPr="00155643">
        <w:rPr>
          <w:rFonts w:ascii="Adobe Caslon Pro" w:eastAsia="Times New Roman" w:hAnsi="Adobe Caslon Pro" w:cstheme="minorHAnsi"/>
          <w:color w:val="111111"/>
        </w:rPr>
        <w:t>,</w:t>
      </w:r>
      <w:r w:rsidR="001E00FE" w:rsidRPr="00155643">
        <w:rPr>
          <w:rFonts w:ascii="Adobe Caslon Pro" w:eastAsia="Times New Roman" w:hAnsi="Adobe Caslon Pro" w:cstheme="minorHAnsi"/>
          <w:color w:val="111111"/>
        </w:rPr>
        <w:t xml:space="preserve"> typically</w:t>
      </w:r>
      <w:r w:rsidR="00FC2560" w:rsidRPr="00155643">
        <w:rPr>
          <w:rFonts w:ascii="Adobe Caslon Pro" w:eastAsia="Times New Roman" w:hAnsi="Adobe Caslon Pro" w:cstheme="minorHAnsi"/>
          <w:color w:val="111111"/>
        </w:rPr>
        <w:t>,</w:t>
      </w:r>
      <w:r w:rsidR="001E00FE" w:rsidRPr="00155643">
        <w:rPr>
          <w:rFonts w:ascii="Adobe Caslon Pro" w:eastAsia="Times New Roman" w:hAnsi="Adobe Caslon Pro" w:cstheme="minorHAnsi"/>
          <w:color w:val="111111"/>
        </w:rPr>
        <w:t xml:space="preserve"> some sort of </w:t>
      </w:r>
      <w:proofErr w:type="gramStart"/>
      <w:r w:rsidR="001E00FE" w:rsidRPr="00155643">
        <w:rPr>
          <w:rFonts w:ascii="Adobe Caslon Pro" w:eastAsia="Times New Roman" w:hAnsi="Adobe Caslon Pro" w:cstheme="minorHAnsi"/>
          <w:color w:val="111111"/>
        </w:rPr>
        <w:t>social-democrats</w:t>
      </w:r>
      <w:proofErr w:type="gramEnd"/>
      <w:r w:rsidR="001E00FE" w:rsidRPr="00155643">
        <w:rPr>
          <w:rFonts w:ascii="Adobe Caslon Pro" w:eastAsia="Times New Roman" w:hAnsi="Adobe Caslon Pro" w:cstheme="minorHAnsi"/>
          <w:color w:val="111111"/>
        </w:rPr>
        <w:t>).</w:t>
      </w:r>
    </w:p>
    <w:p w14:paraId="1FF675BE" w14:textId="77777777" w:rsidR="00683A8D" w:rsidRPr="00155643" w:rsidRDefault="002765C3"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Descartes, as you have all heard, claims his famous “cogito ergo sum” as the certain foundation of knowledge. The empiricists such as Locke claim that it is sense impressions that</w:t>
      </w:r>
      <w:r w:rsidR="00D70183" w:rsidRPr="00155643">
        <w:rPr>
          <w:rFonts w:ascii="Adobe Caslon Pro" w:eastAsia="Times New Roman" w:hAnsi="Adobe Caslon Pro" w:cstheme="minorHAnsi"/>
          <w:color w:val="111111"/>
        </w:rPr>
        <w:t xml:space="preserve"> are at the bottom of our knowledge, Mises considers the fact that humans</w:t>
      </w:r>
      <w:r w:rsidR="00083D2C" w:rsidRPr="00155643">
        <w:rPr>
          <w:rFonts w:ascii="Adobe Caslon Pro" w:eastAsia="Times New Roman" w:hAnsi="Adobe Caslon Pro" w:cstheme="minorHAnsi"/>
          <w:color w:val="111111"/>
        </w:rPr>
        <w:t xml:space="preserve"> act</w:t>
      </w:r>
      <w:r w:rsidR="0036111D" w:rsidRPr="00155643">
        <w:rPr>
          <w:rFonts w:ascii="Adobe Caslon Pro" w:eastAsia="Times New Roman" w:hAnsi="Adobe Caslon Pro" w:cstheme="minorHAnsi"/>
          <w:color w:val="111111"/>
        </w:rPr>
        <w:t xml:space="preserve"> purposefully</w:t>
      </w:r>
      <w:r w:rsidR="00D70183" w:rsidRPr="00155643">
        <w:rPr>
          <w:rFonts w:ascii="Adobe Caslon Pro" w:eastAsia="Times New Roman" w:hAnsi="Adobe Caslon Pro" w:cstheme="minorHAnsi"/>
          <w:color w:val="111111"/>
        </w:rPr>
        <w:t xml:space="preserve"> as the “ultimate given</w:t>
      </w:r>
      <w:r w:rsidR="00683A8D" w:rsidRPr="00155643">
        <w:rPr>
          <w:rFonts w:ascii="Adobe Caslon Pro" w:eastAsia="Times New Roman" w:hAnsi="Adobe Caslon Pro" w:cstheme="minorHAnsi"/>
          <w:color w:val="111111"/>
        </w:rPr>
        <w:t>,</w:t>
      </w:r>
      <w:r w:rsidR="00D70183" w:rsidRPr="00155643">
        <w:rPr>
          <w:rFonts w:ascii="Adobe Caslon Pro" w:eastAsia="Times New Roman" w:hAnsi="Adobe Caslon Pro" w:cstheme="minorHAnsi"/>
          <w:color w:val="111111"/>
        </w:rPr>
        <w:t>”</w:t>
      </w:r>
      <w:r w:rsidR="00683A8D" w:rsidRPr="00155643">
        <w:rPr>
          <w:rFonts w:ascii="Adobe Caslon Pro" w:eastAsia="Times New Roman" w:hAnsi="Adobe Caslon Pro" w:cstheme="minorHAnsi"/>
          <w:color w:val="111111"/>
        </w:rPr>
        <w:t xml:space="preserve"> and people </w:t>
      </w:r>
      <w:r w:rsidR="005F32DD" w:rsidRPr="00155643">
        <w:rPr>
          <w:rFonts w:ascii="Adobe Caslon Pro" w:eastAsia="Times New Roman" w:hAnsi="Adobe Caslon Pro" w:cstheme="minorHAnsi"/>
          <w:color w:val="111111"/>
        </w:rPr>
        <w:t>such as</w:t>
      </w:r>
      <w:r w:rsidR="00683A8D" w:rsidRPr="00155643">
        <w:rPr>
          <w:rFonts w:ascii="Adobe Caslon Pro" w:eastAsia="Times New Roman" w:hAnsi="Adobe Caslon Pro" w:cstheme="minorHAnsi"/>
          <w:color w:val="111111"/>
        </w:rPr>
        <w:t xml:space="preserve"> Popper</w:t>
      </w:r>
      <w:r w:rsidR="005F32DD" w:rsidRPr="00155643">
        <w:rPr>
          <w:rFonts w:ascii="Adobe Caslon Pro" w:eastAsia="Times New Roman" w:hAnsi="Adobe Caslon Pro" w:cstheme="minorHAnsi"/>
          <w:color w:val="111111"/>
        </w:rPr>
        <w:t>, for instance,</w:t>
      </w:r>
      <w:r w:rsidR="00683A8D" w:rsidRPr="00155643">
        <w:rPr>
          <w:rFonts w:ascii="Adobe Caslon Pro" w:eastAsia="Times New Roman" w:hAnsi="Adobe Caslon Pro" w:cstheme="minorHAnsi"/>
          <w:color w:val="111111"/>
        </w:rPr>
        <w:t xml:space="preserve"> deny that any such ultimate starting point exists and that any attempt</w:t>
      </w:r>
      <w:r w:rsidR="0036111D" w:rsidRPr="00155643">
        <w:rPr>
          <w:rFonts w:ascii="Adobe Caslon Pro" w:eastAsia="Times New Roman" w:hAnsi="Adobe Caslon Pro" w:cstheme="minorHAnsi"/>
          <w:color w:val="111111"/>
        </w:rPr>
        <w:t xml:space="preserve"> of</w:t>
      </w:r>
      <w:r w:rsidR="00683A8D" w:rsidRPr="00155643">
        <w:rPr>
          <w:rFonts w:ascii="Adobe Caslon Pro" w:eastAsia="Times New Roman" w:hAnsi="Adobe Caslon Pro" w:cstheme="minorHAnsi"/>
          <w:color w:val="111111"/>
        </w:rPr>
        <w:t xml:space="preserve"> searching for it will end in some infinite regress</w:t>
      </w:r>
      <w:r w:rsidR="005F32DD" w:rsidRPr="00155643">
        <w:rPr>
          <w:rFonts w:ascii="Adobe Caslon Pro" w:eastAsia="Times New Roman" w:hAnsi="Adobe Caslon Pro" w:cstheme="minorHAnsi"/>
          <w:color w:val="111111"/>
        </w:rPr>
        <w:t>.</w:t>
      </w:r>
    </w:p>
    <w:p w14:paraId="4D0FAF86" w14:textId="77777777" w:rsidR="00CB6DBA" w:rsidRPr="00155643" w:rsidRDefault="00683A8D"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 xml:space="preserve">A little reflection shows that none of this will quite </w:t>
      </w:r>
      <w:proofErr w:type="gramStart"/>
      <w:r w:rsidRPr="00155643">
        <w:rPr>
          <w:rFonts w:ascii="Adobe Caslon Pro" w:eastAsia="Times New Roman" w:hAnsi="Adobe Caslon Pro" w:cstheme="minorHAnsi"/>
          <w:color w:val="111111"/>
        </w:rPr>
        <w:t>do:</w:t>
      </w:r>
      <w:proofErr w:type="gramEnd"/>
      <w:r w:rsidRPr="00155643">
        <w:rPr>
          <w:rFonts w:ascii="Adobe Caslon Pro" w:eastAsia="Times New Roman" w:hAnsi="Adobe Caslon Pro" w:cstheme="minorHAnsi"/>
          <w:color w:val="111111"/>
        </w:rPr>
        <w:t xml:space="preserve"> because all these proposals come in the form of words, of language,</w:t>
      </w:r>
      <w:r w:rsidR="007546FA" w:rsidRPr="00155643">
        <w:rPr>
          <w:rFonts w:ascii="Adobe Caslon Pro" w:eastAsia="Times New Roman" w:hAnsi="Adobe Caslon Pro" w:cstheme="minorHAnsi"/>
          <w:color w:val="111111"/>
        </w:rPr>
        <w:t xml:space="preserve"> and of propositions. We </w:t>
      </w:r>
      <w:r w:rsidR="007546FA" w:rsidRPr="00155643">
        <w:rPr>
          <w:rFonts w:ascii="Adobe Caslon Pro" w:eastAsia="Times New Roman" w:hAnsi="Adobe Caslon Pro" w:cstheme="minorHAnsi"/>
          <w:i/>
          <w:iCs/>
          <w:color w:val="111111"/>
        </w:rPr>
        <w:t xml:space="preserve">speak or </w:t>
      </w:r>
      <w:proofErr w:type="gramStart"/>
      <w:r w:rsidR="007546FA" w:rsidRPr="00155643">
        <w:rPr>
          <w:rFonts w:ascii="Adobe Caslon Pro" w:eastAsia="Times New Roman" w:hAnsi="Adobe Caslon Pro" w:cstheme="minorHAnsi"/>
          <w:i/>
          <w:iCs/>
          <w:color w:val="111111"/>
        </w:rPr>
        <w:t>write</w:t>
      </w:r>
      <w:r w:rsidR="007546FA" w:rsidRPr="00155643">
        <w:rPr>
          <w:rFonts w:ascii="Adobe Caslon Pro" w:eastAsia="Times New Roman" w:hAnsi="Adobe Caslon Pro" w:cstheme="minorHAnsi"/>
          <w:color w:val="111111"/>
        </w:rPr>
        <w:t xml:space="preserve"> </w:t>
      </w:r>
      <w:r w:rsidR="00FC2560" w:rsidRPr="00155643">
        <w:rPr>
          <w:rFonts w:ascii="Adobe Caslon Pro" w:eastAsia="Times New Roman" w:hAnsi="Adobe Caslon Pro" w:cstheme="minorHAnsi"/>
          <w:color w:val="111111"/>
        </w:rPr>
        <w:t xml:space="preserve"> in</w:t>
      </w:r>
      <w:proofErr w:type="gramEnd"/>
      <w:r w:rsidR="00FC2560" w:rsidRPr="00155643">
        <w:rPr>
          <w:rFonts w:ascii="Adobe Caslon Pro" w:eastAsia="Times New Roman" w:hAnsi="Adobe Caslon Pro" w:cstheme="minorHAnsi"/>
          <w:color w:val="111111"/>
        </w:rPr>
        <w:t xml:space="preserve"> meaningful words and </w:t>
      </w:r>
      <w:r w:rsidR="00FC2560" w:rsidRPr="00155643">
        <w:rPr>
          <w:rFonts w:ascii="Adobe Caslon Pro" w:eastAsia="Times New Roman" w:hAnsi="Adobe Caslon Pro" w:cstheme="minorHAnsi"/>
          <w:color w:val="111111"/>
        </w:rPr>
        <w:lastRenderedPageBreak/>
        <w:t xml:space="preserve">sentences </w:t>
      </w:r>
      <w:r w:rsidR="007546FA" w:rsidRPr="00155643">
        <w:rPr>
          <w:rFonts w:ascii="Adobe Caslon Pro" w:eastAsia="Times New Roman" w:hAnsi="Adobe Caslon Pro" w:cstheme="minorHAnsi"/>
          <w:color w:val="111111"/>
        </w:rPr>
        <w:t>about our self-consciousness, our sense impressions, our actions</w:t>
      </w:r>
      <w:r w:rsidR="00CB6DBA" w:rsidRPr="00155643">
        <w:rPr>
          <w:rFonts w:ascii="Adobe Caslon Pro" w:eastAsia="Times New Roman" w:hAnsi="Adobe Caslon Pro" w:cstheme="minorHAnsi"/>
          <w:color w:val="111111"/>
        </w:rPr>
        <w:t>,</w:t>
      </w:r>
      <w:r w:rsidR="007546FA" w:rsidRPr="00155643">
        <w:rPr>
          <w:rFonts w:ascii="Adobe Caslon Pro" w:eastAsia="Times New Roman" w:hAnsi="Adobe Caslon Pro" w:cstheme="minorHAnsi"/>
          <w:color w:val="111111"/>
        </w:rPr>
        <w:t xml:space="preserve"> or the infinite regress in our search for some ultimate foundation.</w:t>
      </w:r>
    </w:p>
    <w:p w14:paraId="6DCD75AD" w14:textId="679E2FE9" w:rsidR="00B16F9F" w:rsidRPr="00155643" w:rsidRDefault="00CB6DBA"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Thus, unwittingly and as a matter of fact, they all have affirmed the existence of one and the same point of departure: namely language (whereby it is irrelevant whether it is English, German, Hopi,</w:t>
      </w:r>
      <w:r w:rsidR="00911846" w:rsidRPr="00155643">
        <w:rPr>
          <w:rFonts w:ascii="Adobe Caslon Pro" w:eastAsia="Times New Roman" w:hAnsi="Adobe Caslon Pro" w:cstheme="minorHAnsi"/>
          <w:color w:val="111111"/>
        </w:rPr>
        <w:t xml:space="preserve"> etc.</w:t>
      </w:r>
      <w:r w:rsidR="00CF55A5">
        <w:rPr>
          <w:rFonts w:ascii="Adobe Caslon Pro" w:eastAsia="Times New Roman" w:hAnsi="Adobe Caslon Pro" w:cstheme="minorHAnsi"/>
          <w:color w:val="111111"/>
        </w:rPr>
        <w:t>—</w:t>
      </w:r>
      <w:r w:rsidR="00911846" w:rsidRPr="00155643">
        <w:rPr>
          <w:rFonts w:ascii="Adobe Caslon Pro" w:eastAsia="Times New Roman" w:hAnsi="Adobe Caslon Pro" w:cstheme="minorHAnsi"/>
          <w:i/>
          <w:iCs/>
          <w:color w:val="111111"/>
        </w:rPr>
        <w:t>any</w:t>
      </w:r>
      <w:r w:rsidR="00911846" w:rsidRPr="00155643">
        <w:rPr>
          <w:rFonts w:ascii="Adobe Caslon Pro" w:eastAsia="Times New Roman" w:hAnsi="Adobe Caslon Pro" w:cstheme="minorHAnsi"/>
          <w:color w:val="111111"/>
        </w:rPr>
        <w:t xml:space="preserve"> language)</w:t>
      </w:r>
      <w:r w:rsidR="005F32DD" w:rsidRPr="00155643">
        <w:rPr>
          <w:rFonts w:ascii="Adobe Caslon Pro" w:eastAsia="Times New Roman" w:hAnsi="Adobe Caslon Pro" w:cstheme="minorHAnsi"/>
          <w:color w:val="111111"/>
        </w:rPr>
        <w:t>.</w:t>
      </w:r>
      <w:r w:rsidR="007546FA" w:rsidRPr="00155643">
        <w:rPr>
          <w:rFonts w:ascii="Adobe Caslon Pro" w:eastAsia="Times New Roman" w:hAnsi="Adobe Caslon Pro" w:cstheme="minorHAnsi"/>
          <w:color w:val="111111"/>
        </w:rPr>
        <w:t xml:space="preserve"> </w:t>
      </w:r>
      <w:r w:rsidR="006D26CA" w:rsidRPr="00155643">
        <w:rPr>
          <w:rFonts w:ascii="Adobe Caslon Pro" w:eastAsia="Times New Roman" w:hAnsi="Adobe Caslon Pro" w:cstheme="minorHAnsi"/>
          <w:color w:val="111111"/>
        </w:rPr>
        <w:t xml:space="preserve">For the sake of brevity, I will spare myself a detailed account of the praxeological implications of </w:t>
      </w:r>
      <w:proofErr w:type="gramStart"/>
      <w:r w:rsidR="006D26CA" w:rsidRPr="00155643">
        <w:rPr>
          <w:rFonts w:ascii="Adobe Caslon Pro" w:eastAsia="Times New Roman" w:hAnsi="Adobe Caslon Pro" w:cstheme="minorHAnsi"/>
          <w:color w:val="111111"/>
        </w:rPr>
        <w:t xml:space="preserve">this </w:t>
      </w:r>
      <w:r w:rsidR="0080489D" w:rsidRPr="00155643">
        <w:rPr>
          <w:rFonts w:ascii="Adobe Caslon Pro" w:eastAsia="Times New Roman" w:hAnsi="Adobe Caslon Pro" w:cstheme="minorHAnsi"/>
          <w:color w:val="111111"/>
        </w:rPr>
        <w:t xml:space="preserve"> fundamental</w:t>
      </w:r>
      <w:proofErr w:type="gramEnd"/>
      <w:r w:rsidR="0080489D" w:rsidRPr="00155643">
        <w:rPr>
          <w:rFonts w:ascii="Adobe Caslon Pro" w:eastAsia="Times New Roman" w:hAnsi="Adobe Caslon Pro" w:cstheme="minorHAnsi"/>
          <w:color w:val="111111"/>
        </w:rPr>
        <w:t xml:space="preserve"> insight. But just intuitively: a language, any language is a public and common language</w:t>
      </w:r>
      <w:r w:rsidR="004719A0" w:rsidRPr="00155643">
        <w:rPr>
          <w:rFonts w:ascii="Adobe Caslon Pro" w:eastAsia="Times New Roman" w:hAnsi="Adobe Caslon Pro" w:cstheme="minorHAnsi"/>
          <w:color w:val="111111"/>
        </w:rPr>
        <w:t xml:space="preserve"> (there is no such thing as a “private” language</w:t>
      </w:r>
      <w:r w:rsidR="005F32DD" w:rsidRPr="00155643">
        <w:rPr>
          <w:rFonts w:ascii="Adobe Caslon Pro" w:eastAsia="Times New Roman" w:hAnsi="Adobe Caslon Pro" w:cstheme="minorHAnsi"/>
          <w:color w:val="111111"/>
        </w:rPr>
        <w:t xml:space="preserve"> as Ludwig Wittgenstein has demonstrated</w:t>
      </w:r>
      <w:r w:rsidR="004719A0" w:rsidRPr="00155643">
        <w:rPr>
          <w:rFonts w:ascii="Adobe Caslon Pro" w:eastAsia="Times New Roman" w:hAnsi="Adobe Caslon Pro" w:cstheme="minorHAnsi"/>
          <w:color w:val="111111"/>
        </w:rPr>
        <w:t>)</w:t>
      </w:r>
      <w:r w:rsidR="0080489D" w:rsidRPr="00155643">
        <w:rPr>
          <w:rFonts w:ascii="Adobe Caslon Pro" w:eastAsia="Times New Roman" w:hAnsi="Adobe Caslon Pro" w:cstheme="minorHAnsi"/>
          <w:color w:val="111111"/>
        </w:rPr>
        <w:t xml:space="preserve">, spoken with and to be understood by </w:t>
      </w:r>
      <w:r w:rsidR="004719A0" w:rsidRPr="00155643">
        <w:rPr>
          <w:rFonts w:ascii="Adobe Caslon Pro" w:eastAsia="Times New Roman" w:hAnsi="Adobe Caslon Pro" w:cstheme="minorHAnsi"/>
          <w:color w:val="111111"/>
        </w:rPr>
        <w:t>other persons for the purpose of communication</w:t>
      </w:r>
      <w:r w:rsidR="00A37A00" w:rsidRPr="00155643">
        <w:rPr>
          <w:rFonts w:ascii="Adobe Caslon Pro" w:eastAsia="Times New Roman" w:hAnsi="Adobe Caslon Pro" w:cstheme="minorHAnsi"/>
          <w:color w:val="111111"/>
        </w:rPr>
        <w:t>;</w:t>
      </w:r>
      <w:r w:rsidR="004719A0" w:rsidRPr="00155643">
        <w:rPr>
          <w:rFonts w:ascii="Adobe Caslon Pro" w:eastAsia="Times New Roman" w:hAnsi="Adobe Caslon Pro" w:cstheme="minorHAnsi"/>
          <w:color w:val="111111"/>
        </w:rPr>
        <w:t xml:space="preserve"> </w:t>
      </w:r>
      <w:r w:rsidR="00A37A00" w:rsidRPr="00155643">
        <w:rPr>
          <w:rFonts w:ascii="Adobe Caslon Pro" w:eastAsia="Times New Roman" w:hAnsi="Adobe Caslon Pro" w:cstheme="minorHAnsi"/>
          <w:color w:val="111111"/>
        </w:rPr>
        <w:t>a</w:t>
      </w:r>
      <w:r w:rsidR="004719A0" w:rsidRPr="00155643">
        <w:rPr>
          <w:rFonts w:ascii="Adobe Caslon Pro" w:eastAsia="Times New Roman" w:hAnsi="Adobe Caslon Pro" w:cstheme="minorHAnsi"/>
          <w:color w:val="111111"/>
        </w:rPr>
        <w:t xml:space="preserve"> public tool</w:t>
      </w:r>
      <w:r w:rsidR="00A37A00" w:rsidRPr="00155643">
        <w:rPr>
          <w:rFonts w:ascii="Adobe Caslon Pro" w:eastAsia="Times New Roman" w:hAnsi="Adobe Caslon Pro" w:cstheme="minorHAnsi"/>
          <w:color w:val="111111"/>
        </w:rPr>
        <w:t xml:space="preserve"> that some people are good at </w:t>
      </w:r>
      <w:r w:rsidR="003B6023" w:rsidRPr="00155643">
        <w:rPr>
          <w:rFonts w:ascii="Adobe Caslon Pro" w:eastAsia="Times New Roman" w:hAnsi="Adobe Caslon Pro" w:cstheme="minorHAnsi"/>
          <w:color w:val="111111"/>
        </w:rPr>
        <w:t>handling</w:t>
      </w:r>
      <w:r w:rsidR="00A37A00" w:rsidRPr="00155643">
        <w:rPr>
          <w:rFonts w:ascii="Adobe Caslon Pro" w:eastAsia="Times New Roman" w:hAnsi="Adobe Caslon Pro" w:cstheme="minorHAnsi"/>
          <w:color w:val="111111"/>
        </w:rPr>
        <w:t xml:space="preserve"> and others</w:t>
      </w:r>
      <w:r w:rsidR="003B6023" w:rsidRPr="00155643">
        <w:rPr>
          <w:rFonts w:ascii="Adobe Caslon Pro" w:eastAsia="Times New Roman" w:hAnsi="Adobe Caslon Pro" w:cstheme="minorHAnsi"/>
          <w:color w:val="111111"/>
        </w:rPr>
        <w:t xml:space="preserve"> bad</w:t>
      </w:r>
      <w:r w:rsidR="004719A0" w:rsidRPr="00155643">
        <w:rPr>
          <w:rFonts w:ascii="Adobe Caslon Pro" w:eastAsia="Times New Roman" w:hAnsi="Adobe Caslon Pro" w:cstheme="minorHAnsi"/>
          <w:color w:val="111111"/>
        </w:rPr>
        <w:t>, helping us mov</w:t>
      </w:r>
      <w:r w:rsidR="00A37A00" w:rsidRPr="00155643">
        <w:rPr>
          <w:rFonts w:ascii="Adobe Caslon Pro" w:eastAsia="Times New Roman" w:hAnsi="Adobe Caslon Pro" w:cstheme="minorHAnsi"/>
          <w:color w:val="111111"/>
        </w:rPr>
        <w:t>e</w:t>
      </w:r>
      <w:r w:rsidR="004719A0" w:rsidRPr="00155643">
        <w:rPr>
          <w:rFonts w:ascii="Adobe Caslon Pro" w:eastAsia="Times New Roman" w:hAnsi="Adobe Caslon Pro" w:cstheme="minorHAnsi"/>
          <w:color w:val="111111"/>
        </w:rPr>
        <w:t xml:space="preserve"> around in the social </w:t>
      </w:r>
      <w:proofErr w:type="gramStart"/>
      <w:r w:rsidR="004719A0" w:rsidRPr="00155643">
        <w:rPr>
          <w:rFonts w:ascii="Adobe Caslon Pro" w:eastAsia="Times New Roman" w:hAnsi="Adobe Caslon Pro" w:cstheme="minorHAnsi"/>
          <w:color w:val="111111"/>
        </w:rPr>
        <w:t>world  by</w:t>
      </w:r>
      <w:proofErr w:type="gramEnd"/>
      <w:r w:rsidR="004719A0" w:rsidRPr="00155643">
        <w:rPr>
          <w:rFonts w:ascii="Adobe Caslon Pro" w:eastAsia="Times New Roman" w:hAnsi="Adobe Caslon Pro" w:cstheme="minorHAnsi"/>
          <w:color w:val="111111"/>
        </w:rPr>
        <w:t xml:space="preserve"> means of words</w:t>
      </w:r>
      <w:r w:rsidR="00A37A00" w:rsidRPr="00155643">
        <w:rPr>
          <w:rFonts w:ascii="Adobe Caslon Pro" w:eastAsia="Times New Roman" w:hAnsi="Adobe Caslon Pro" w:cstheme="minorHAnsi"/>
          <w:color w:val="111111"/>
        </w:rPr>
        <w:t xml:space="preserve"> alone</w:t>
      </w:r>
      <w:r w:rsidR="004719A0" w:rsidRPr="00155643">
        <w:rPr>
          <w:rFonts w:ascii="Adobe Caslon Pro" w:eastAsia="Times New Roman" w:hAnsi="Adobe Caslon Pro" w:cstheme="minorHAnsi"/>
          <w:color w:val="111111"/>
        </w:rPr>
        <w:t>.</w:t>
      </w:r>
      <w:r w:rsidR="00A37A00" w:rsidRPr="00155643">
        <w:rPr>
          <w:rFonts w:ascii="Adobe Caslon Pro" w:eastAsia="Times New Roman" w:hAnsi="Adobe Caslon Pro" w:cstheme="minorHAnsi"/>
          <w:color w:val="111111"/>
        </w:rPr>
        <w:t xml:space="preserve"> And second, that any language is learned and acquired by infant persons in interaction with older people, and that</w:t>
      </w:r>
      <w:r w:rsidR="003B6023" w:rsidRPr="00155643">
        <w:rPr>
          <w:rFonts w:ascii="Adobe Caslon Pro" w:eastAsia="Times New Roman" w:hAnsi="Adobe Caslon Pro" w:cstheme="minorHAnsi"/>
          <w:color w:val="111111"/>
        </w:rPr>
        <w:t xml:space="preserve"> the</w:t>
      </w:r>
      <w:r w:rsidR="00A37A00" w:rsidRPr="00155643">
        <w:rPr>
          <w:rFonts w:ascii="Adobe Caslon Pro" w:eastAsia="Times New Roman" w:hAnsi="Adobe Caslon Pro" w:cstheme="minorHAnsi"/>
          <w:color w:val="111111"/>
        </w:rPr>
        <w:t xml:space="preserve"> correct</w:t>
      </w:r>
      <w:r w:rsidR="003B6023" w:rsidRPr="00155643">
        <w:rPr>
          <w:rFonts w:ascii="Adobe Caslon Pro" w:eastAsia="Times New Roman" w:hAnsi="Adobe Caslon Pro" w:cstheme="minorHAnsi"/>
          <w:color w:val="111111"/>
        </w:rPr>
        <w:t xml:space="preserve"> use and understanding of words is exercised,</w:t>
      </w:r>
      <w:r w:rsidR="00B16F9F" w:rsidRPr="00155643">
        <w:rPr>
          <w:rFonts w:ascii="Adobe Caslon Pro" w:eastAsia="Times New Roman" w:hAnsi="Adobe Caslon Pro" w:cstheme="minorHAnsi"/>
          <w:color w:val="111111"/>
        </w:rPr>
        <w:t xml:space="preserve"> teste</w:t>
      </w:r>
      <w:r w:rsidR="000E733F" w:rsidRPr="00155643">
        <w:rPr>
          <w:rFonts w:ascii="Adobe Caslon Pro" w:eastAsia="Times New Roman" w:hAnsi="Adobe Caslon Pro" w:cstheme="minorHAnsi"/>
          <w:color w:val="111111"/>
        </w:rPr>
        <w:t>d</w:t>
      </w:r>
      <w:r w:rsidR="00B16F9F" w:rsidRPr="00155643">
        <w:rPr>
          <w:rFonts w:ascii="Adobe Caslon Pro" w:eastAsia="Times New Roman" w:hAnsi="Adobe Caslon Pro" w:cstheme="minorHAnsi"/>
          <w:color w:val="111111"/>
        </w:rPr>
        <w:t>,</w:t>
      </w:r>
      <w:r w:rsidR="003B6023" w:rsidRPr="00155643">
        <w:rPr>
          <w:rFonts w:ascii="Adobe Caslon Pro" w:eastAsia="Times New Roman" w:hAnsi="Adobe Caslon Pro" w:cstheme="minorHAnsi"/>
          <w:color w:val="111111"/>
        </w:rPr>
        <w:t xml:space="preserve"> corrected and demonstrated through the performance of</w:t>
      </w:r>
      <w:r w:rsidR="009C6A13" w:rsidRPr="00155643">
        <w:rPr>
          <w:rFonts w:ascii="Adobe Caslon Pro" w:eastAsia="Times New Roman" w:hAnsi="Adobe Caslon Pro" w:cstheme="minorHAnsi"/>
          <w:color w:val="111111"/>
        </w:rPr>
        <w:t xml:space="preserve"> specific</w:t>
      </w:r>
      <w:r w:rsidR="003B6023" w:rsidRPr="00155643">
        <w:rPr>
          <w:rFonts w:ascii="Adobe Caslon Pro" w:eastAsia="Times New Roman" w:hAnsi="Adobe Caslon Pro" w:cstheme="minorHAnsi"/>
          <w:color w:val="111111"/>
        </w:rPr>
        <w:t xml:space="preserve"> actions</w:t>
      </w:r>
      <w:r w:rsidR="00FC2560" w:rsidRPr="00155643">
        <w:rPr>
          <w:rFonts w:ascii="Adobe Caslon Pro" w:eastAsia="Times New Roman" w:hAnsi="Adobe Caslon Pro" w:cstheme="minorHAnsi"/>
          <w:color w:val="111111"/>
        </w:rPr>
        <w:t xml:space="preserve"> (and reactions)</w:t>
      </w:r>
      <w:r w:rsidR="003B6023" w:rsidRPr="00155643">
        <w:rPr>
          <w:rFonts w:ascii="Adobe Caslon Pro" w:eastAsia="Times New Roman" w:hAnsi="Adobe Caslon Pro" w:cstheme="minorHAnsi"/>
          <w:color w:val="111111"/>
        </w:rPr>
        <w:t xml:space="preserve"> in the real world.</w:t>
      </w:r>
      <w:r w:rsidR="000E733F" w:rsidRPr="00155643">
        <w:rPr>
          <w:rFonts w:ascii="Adobe Caslon Pro" w:eastAsia="Times New Roman" w:hAnsi="Adobe Caslon Pro" w:cstheme="minorHAnsi"/>
          <w:color w:val="111111"/>
        </w:rPr>
        <w:t xml:space="preserve"> (As well, the learning and perfection of foreign languages occurs in real, inter</w:t>
      </w:r>
      <w:r w:rsidR="00293F3F" w:rsidRPr="00155643">
        <w:rPr>
          <w:rFonts w:ascii="Adobe Caslon Pro" w:eastAsia="Times New Roman" w:hAnsi="Adobe Caslon Pro" w:cstheme="minorHAnsi"/>
          <w:color w:val="111111"/>
        </w:rPr>
        <w:t>-</w:t>
      </w:r>
      <w:r w:rsidR="000E733F" w:rsidRPr="00155643">
        <w:rPr>
          <w:rFonts w:ascii="Adobe Caslon Pro" w:eastAsia="Times New Roman" w:hAnsi="Adobe Caslon Pro" w:cstheme="minorHAnsi"/>
          <w:color w:val="111111"/>
        </w:rPr>
        <w:t>personal actions.</w:t>
      </w:r>
      <w:r w:rsidR="00293F3F" w:rsidRPr="00155643">
        <w:rPr>
          <w:rFonts w:ascii="Adobe Caslon Pro" w:eastAsia="Times New Roman" w:hAnsi="Adobe Caslon Pro" w:cstheme="minorHAnsi"/>
          <w:color w:val="111111"/>
        </w:rPr>
        <w:t>)</w:t>
      </w:r>
    </w:p>
    <w:p w14:paraId="7E28716B" w14:textId="77777777" w:rsidR="000E733F" w:rsidRPr="00155643" w:rsidRDefault="000E733F"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Which brings me back to Mises</w:t>
      </w:r>
      <w:r w:rsidR="00293F3F" w:rsidRPr="00155643">
        <w:rPr>
          <w:rFonts w:ascii="Adobe Caslon Pro" w:eastAsia="Times New Roman" w:hAnsi="Adobe Caslon Pro" w:cstheme="minorHAnsi"/>
          <w:color w:val="111111"/>
        </w:rPr>
        <w:t xml:space="preserve"> </w:t>
      </w:r>
      <w:r w:rsidR="00B20632" w:rsidRPr="00155643">
        <w:rPr>
          <w:rFonts w:ascii="Adobe Caslon Pro" w:eastAsia="Times New Roman" w:hAnsi="Adobe Caslon Pro" w:cstheme="minorHAnsi"/>
          <w:color w:val="111111"/>
        </w:rPr>
        <w:t>and his claim</w:t>
      </w:r>
      <w:r w:rsidR="00D024EC" w:rsidRPr="00155643">
        <w:rPr>
          <w:rFonts w:ascii="Adobe Caslon Pro" w:eastAsia="Times New Roman" w:hAnsi="Adobe Caslon Pro" w:cstheme="minorHAnsi"/>
          <w:color w:val="111111"/>
        </w:rPr>
        <w:t xml:space="preserve"> of </w:t>
      </w:r>
      <w:r w:rsidR="00D024EC" w:rsidRPr="00155643">
        <w:rPr>
          <w:rFonts w:ascii="Adobe Caslon Pro" w:eastAsia="Times New Roman" w:hAnsi="Adobe Caslon Pro" w:cstheme="minorHAnsi"/>
          <w:i/>
          <w:iCs/>
          <w:color w:val="111111"/>
        </w:rPr>
        <w:t>Human Action</w:t>
      </w:r>
      <w:r w:rsidR="00D024EC" w:rsidRPr="00155643">
        <w:rPr>
          <w:rFonts w:ascii="Adobe Caslon Pro" w:eastAsia="Times New Roman" w:hAnsi="Adobe Caslon Pro" w:cstheme="minorHAnsi"/>
          <w:color w:val="111111"/>
        </w:rPr>
        <w:t xml:space="preserve"> as the ultimate, </w:t>
      </w:r>
      <w:r w:rsidR="005F32DD" w:rsidRPr="00155643">
        <w:rPr>
          <w:rFonts w:ascii="Adobe Caslon Pro" w:eastAsia="Times New Roman" w:hAnsi="Adobe Caslon Pro" w:cstheme="minorHAnsi"/>
          <w:color w:val="111111"/>
        </w:rPr>
        <w:t>“</w:t>
      </w:r>
      <w:proofErr w:type="spellStart"/>
      <w:r w:rsidR="00D024EC" w:rsidRPr="00155643">
        <w:rPr>
          <w:rFonts w:ascii="Adobe Caslon Pro" w:eastAsia="Times New Roman" w:hAnsi="Adobe Caslon Pro" w:cstheme="minorHAnsi"/>
          <w:color w:val="111111"/>
        </w:rPr>
        <w:t>apriori</w:t>
      </w:r>
      <w:proofErr w:type="spellEnd"/>
      <w:r w:rsidR="005F32DD" w:rsidRPr="00155643">
        <w:rPr>
          <w:rFonts w:ascii="Adobe Caslon Pro" w:eastAsia="Times New Roman" w:hAnsi="Adobe Caslon Pro" w:cstheme="minorHAnsi"/>
          <w:color w:val="111111"/>
        </w:rPr>
        <w:t>”</w:t>
      </w:r>
      <w:r w:rsidR="00D024EC" w:rsidRPr="00155643">
        <w:rPr>
          <w:rFonts w:ascii="Adobe Caslon Pro" w:eastAsia="Times New Roman" w:hAnsi="Adobe Caslon Pro" w:cstheme="minorHAnsi"/>
          <w:color w:val="111111"/>
        </w:rPr>
        <w:t xml:space="preserve"> foundation of knowledge. Speaking and writing, all philosophizing, is</w:t>
      </w:r>
      <w:r w:rsidR="001A5262" w:rsidRPr="00155643">
        <w:rPr>
          <w:rFonts w:ascii="Adobe Caslon Pro" w:eastAsia="Times New Roman" w:hAnsi="Adobe Caslon Pro" w:cstheme="minorHAnsi"/>
          <w:color w:val="111111"/>
        </w:rPr>
        <w:t xml:space="preserve"> done</w:t>
      </w:r>
      <w:r w:rsidR="00D024EC" w:rsidRPr="00155643">
        <w:rPr>
          <w:rFonts w:ascii="Adobe Caslon Pro" w:eastAsia="Times New Roman" w:hAnsi="Adobe Caslon Pro" w:cstheme="minorHAnsi"/>
          <w:color w:val="111111"/>
        </w:rPr>
        <w:t xml:space="preserve"> in language</w:t>
      </w:r>
      <w:r w:rsidR="005F32DD" w:rsidRPr="00155643">
        <w:rPr>
          <w:rFonts w:ascii="Adobe Caslon Pro" w:eastAsia="Times New Roman" w:hAnsi="Adobe Caslon Pro" w:cstheme="minorHAnsi"/>
          <w:color w:val="111111"/>
        </w:rPr>
        <w:t>.</w:t>
      </w:r>
      <w:r w:rsidR="001A5262" w:rsidRPr="00155643">
        <w:rPr>
          <w:rFonts w:ascii="Adobe Caslon Pro" w:eastAsia="Times New Roman" w:hAnsi="Adobe Caslon Pro" w:cstheme="minorHAnsi"/>
          <w:color w:val="111111"/>
        </w:rPr>
        <w:t xml:space="preserve"> </w:t>
      </w:r>
      <w:r w:rsidR="005F32DD" w:rsidRPr="00155643">
        <w:rPr>
          <w:rFonts w:ascii="Adobe Caslon Pro" w:eastAsia="Times New Roman" w:hAnsi="Adobe Caslon Pro" w:cstheme="minorHAnsi"/>
          <w:color w:val="111111"/>
        </w:rPr>
        <w:t>T</w:t>
      </w:r>
      <w:r w:rsidR="001A5262" w:rsidRPr="00155643">
        <w:rPr>
          <w:rFonts w:ascii="Adobe Caslon Pro" w:eastAsia="Times New Roman" w:hAnsi="Adobe Caslon Pro" w:cstheme="minorHAnsi"/>
          <w:color w:val="111111"/>
        </w:rPr>
        <w:t>here is no other beginning</w:t>
      </w:r>
      <w:r w:rsidR="0011787B" w:rsidRPr="00155643">
        <w:rPr>
          <w:rFonts w:ascii="Adobe Caslon Pro" w:eastAsia="Times New Roman" w:hAnsi="Adobe Caslon Pro" w:cstheme="minorHAnsi"/>
          <w:color w:val="111111"/>
        </w:rPr>
        <w:t>,</w:t>
      </w:r>
      <w:r w:rsidR="00EA3FD0" w:rsidRPr="00155643">
        <w:rPr>
          <w:rFonts w:ascii="Adobe Caslon Pro" w:eastAsia="Times New Roman" w:hAnsi="Adobe Caslon Pro" w:cstheme="minorHAnsi"/>
          <w:color w:val="111111"/>
        </w:rPr>
        <w:t xml:space="preserve"> </w:t>
      </w:r>
      <w:r w:rsidR="00E82FB6" w:rsidRPr="00155643">
        <w:rPr>
          <w:rFonts w:ascii="Adobe Caslon Pro" w:eastAsia="Times New Roman" w:hAnsi="Adobe Caslon Pro" w:cstheme="minorHAnsi"/>
          <w:color w:val="111111"/>
        </w:rPr>
        <w:t>and</w:t>
      </w:r>
      <w:r w:rsidR="00EA3FD0" w:rsidRPr="00155643">
        <w:rPr>
          <w:rFonts w:ascii="Adobe Caslon Pro" w:eastAsia="Times New Roman" w:hAnsi="Adobe Caslon Pro" w:cstheme="minorHAnsi"/>
          <w:color w:val="111111"/>
        </w:rPr>
        <w:t xml:space="preserve"> </w:t>
      </w:r>
      <w:r w:rsidR="00FC5B33" w:rsidRPr="00155643">
        <w:rPr>
          <w:rFonts w:ascii="Adobe Caslon Pro" w:eastAsia="Times New Roman" w:hAnsi="Adobe Caslon Pro" w:cstheme="minorHAnsi"/>
          <w:color w:val="111111"/>
        </w:rPr>
        <w:t>these</w:t>
      </w:r>
      <w:r w:rsidR="001A5262" w:rsidRPr="00155643">
        <w:rPr>
          <w:rFonts w:ascii="Adobe Caslon Pro" w:eastAsia="Times New Roman" w:hAnsi="Adobe Caslon Pro" w:cstheme="minorHAnsi"/>
          <w:color w:val="111111"/>
        </w:rPr>
        <w:t xml:space="preserve"> activities</w:t>
      </w:r>
      <w:r w:rsidR="00EA3FD0" w:rsidRPr="00155643">
        <w:rPr>
          <w:rFonts w:ascii="Adobe Caslon Pro" w:eastAsia="Times New Roman" w:hAnsi="Adobe Caslon Pro" w:cstheme="minorHAnsi"/>
          <w:color w:val="111111"/>
        </w:rPr>
        <w:t>,</w:t>
      </w:r>
      <w:r w:rsidR="001A5262" w:rsidRPr="00155643">
        <w:rPr>
          <w:rFonts w:ascii="Adobe Caslon Pro" w:eastAsia="Times New Roman" w:hAnsi="Adobe Caslon Pro" w:cstheme="minorHAnsi"/>
          <w:color w:val="111111"/>
        </w:rPr>
        <w:t xml:space="preserve"> indeed</w:t>
      </w:r>
      <w:r w:rsidR="00EA3FD0" w:rsidRPr="00155643">
        <w:rPr>
          <w:rFonts w:ascii="Adobe Caslon Pro" w:eastAsia="Times New Roman" w:hAnsi="Adobe Caslon Pro" w:cstheme="minorHAnsi"/>
          <w:color w:val="111111"/>
        </w:rPr>
        <w:t xml:space="preserve"> all communicating in meaningful words,</w:t>
      </w:r>
      <w:r w:rsidR="00E82FB6" w:rsidRPr="00155643">
        <w:rPr>
          <w:rFonts w:ascii="Adobe Caslon Pro" w:eastAsia="Times New Roman" w:hAnsi="Adobe Caslon Pro" w:cstheme="minorHAnsi"/>
          <w:color w:val="111111"/>
        </w:rPr>
        <w:t xml:space="preserve"> are</w:t>
      </w:r>
      <w:r w:rsidR="00EA3FD0" w:rsidRPr="00155643">
        <w:rPr>
          <w:rFonts w:ascii="Adobe Caslon Pro" w:eastAsia="Times New Roman" w:hAnsi="Adobe Caslon Pro" w:cstheme="minorHAnsi"/>
          <w:color w:val="111111"/>
        </w:rPr>
        <w:t xml:space="preserve"> </w:t>
      </w:r>
      <w:r w:rsidR="001A5262" w:rsidRPr="00155643">
        <w:rPr>
          <w:rFonts w:ascii="Adobe Caslon Pro" w:eastAsia="Times New Roman" w:hAnsi="Adobe Caslon Pro" w:cstheme="minorHAnsi"/>
          <w:color w:val="111111"/>
        </w:rPr>
        <w:t>themselves</w:t>
      </w:r>
      <w:r w:rsidR="00EA3FD0" w:rsidRPr="00155643">
        <w:rPr>
          <w:rFonts w:ascii="Adobe Caslon Pro" w:eastAsia="Times New Roman" w:hAnsi="Adobe Caslon Pro" w:cstheme="minorHAnsi"/>
          <w:color w:val="111111"/>
        </w:rPr>
        <w:t xml:space="preserve"> also actions</w:t>
      </w:r>
      <w:r w:rsidR="0011787B" w:rsidRPr="00155643">
        <w:rPr>
          <w:rFonts w:ascii="Adobe Caslon Pro" w:eastAsia="Times New Roman" w:hAnsi="Adobe Caslon Pro" w:cstheme="minorHAnsi"/>
          <w:color w:val="111111"/>
        </w:rPr>
        <w:t>.</w:t>
      </w:r>
      <w:r w:rsidR="00E63993" w:rsidRPr="00155643">
        <w:rPr>
          <w:rFonts w:ascii="Adobe Caslon Pro" w:eastAsia="Times New Roman" w:hAnsi="Adobe Caslon Pro" w:cstheme="minorHAnsi"/>
          <w:color w:val="111111"/>
        </w:rPr>
        <w:t xml:space="preserve"> </w:t>
      </w:r>
      <w:proofErr w:type="gramStart"/>
      <w:r w:rsidR="00E63993" w:rsidRPr="00155643">
        <w:rPr>
          <w:rFonts w:ascii="Adobe Caslon Pro" w:eastAsia="Times New Roman" w:hAnsi="Adobe Caslon Pro" w:cstheme="minorHAnsi"/>
          <w:color w:val="111111"/>
        </w:rPr>
        <w:t>So</w:t>
      </w:r>
      <w:proofErr w:type="gramEnd"/>
      <w:r w:rsidR="00E63993" w:rsidRPr="00155643">
        <w:rPr>
          <w:rFonts w:ascii="Adobe Caslon Pro" w:eastAsia="Times New Roman" w:hAnsi="Adobe Caslon Pro" w:cstheme="minorHAnsi"/>
          <w:color w:val="111111"/>
        </w:rPr>
        <w:t xml:space="preserve"> Mises is</w:t>
      </w:r>
      <w:r w:rsidR="00FC2560" w:rsidRPr="00155643">
        <w:rPr>
          <w:rFonts w:ascii="Adobe Caslon Pro" w:eastAsia="Times New Roman" w:hAnsi="Adobe Caslon Pro" w:cstheme="minorHAnsi"/>
          <w:color w:val="111111"/>
        </w:rPr>
        <w:t xml:space="preserve"> ultimately</w:t>
      </w:r>
      <w:r w:rsidR="00E63993" w:rsidRPr="00155643">
        <w:rPr>
          <w:rFonts w:ascii="Adobe Caslon Pro" w:eastAsia="Times New Roman" w:hAnsi="Adobe Caslon Pro" w:cstheme="minorHAnsi"/>
          <w:color w:val="111111"/>
        </w:rPr>
        <w:t xml:space="preserve"> right.</w:t>
      </w:r>
      <w:r w:rsidR="001A5262" w:rsidRPr="00155643">
        <w:rPr>
          <w:rFonts w:ascii="Adobe Caslon Pro" w:eastAsia="Times New Roman" w:hAnsi="Adobe Caslon Pro" w:cstheme="minorHAnsi"/>
          <w:color w:val="111111"/>
        </w:rPr>
        <w:t xml:space="preserve"> </w:t>
      </w:r>
      <w:r w:rsidR="0011787B" w:rsidRPr="00155643">
        <w:rPr>
          <w:rFonts w:ascii="Adobe Caslon Pro" w:eastAsia="Times New Roman" w:hAnsi="Adobe Caslon Pro" w:cstheme="minorHAnsi"/>
          <w:color w:val="111111"/>
        </w:rPr>
        <w:t>But it</w:t>
      </w:r>
      <w:r w:rsidR="001A5262" w:rsidRPr="00155643">
        <w:rPr>
          <w:rFonts w:ascii="Adobe Caslon Pro" w:eastAsia="Times New Roman" w:hAnsi="Adobe Caslon Pro" w:cstheme="minorHAnsi"/>
          <w:color w:val="111111"/>
        </w:rPr>
        <w:t xml:space="preserve"> </w:t>
      </w:r>
      <w:r w:rsidR="00FD502D" w:rsidRPr="00155643">
        <w:rPr>
          <w:rFonts w:ascii="Adobe Caslon Pro" w:eastAsia="Times New Roman" w:hAnsi="Adobe Caslon Pro" w:cstheme="minorHAnsi"/>
          <w:color w:val="111111"/>
        </w:rPr>
        <w:t xml:space="preserve">is </w:t>
      </w:r>
      <w:r w:rsidR="001A5262" w:rsidRPr="00155643">
        <w:rPr>
          <w:rFonts w:ascii="Adobe Caslon Pro" w:eastAsia="Times New Roman" w:hAnsi="Adobe Caslon Pro" w:cstheme="minorHAnsi"/>
          <w:i/>
          <w:iCs/>
          <w:color w:val="111111"/>
        </w:rPr>
        <w:t>real</w:t>
      </w:r>
      <w:r w:rsidR="001A5262" w:rsidRPr="00155643">
        <w:rPr>
          <w:rFonts w:ascii="Adobe Caslon Pro" w:eastAsia="Times New Roman" w:hAnsi="Adobe Caslon Pro" w:cstheme="minorHAnsi"/>
          <w:color w:val="111111"/>
        </w:rPr>
        <w:t xml:space="preserve"> actions, and</w:t>
      </w:r>
      <w:r w:rsidR="00E63993" w:rsidRPr="00155643">
        <w:rPr>
          <w:rFonts w:ascii="Adobe Caslon Pro" w:eastAsia="Times New Roman" w:hAnsi="Adobe Caslon Pro" w:cstheme="minorHAnsi"/>
          <w:color w:val="111111"/>
        </w:rPr>
        <w:t xml:space="preserve"> the</w:t>
      </w:r>
      <w:r w:rsidR="001A5262" w:rsidRPr="00155643">
        <w:rPr>
          <w:rFonts w:ascii="Adobe Caslon Pro" w:eastAsia="Times New Roman" w:hAnsi="Adobe Caslon Pro" w:cstheme="minorHAnsi"/>
          <w:color w:val="111111"/>
        </w:rPr>
        <w:t xml:space="preserve"> success or failure of </w:t>
      </w:r>
      <w:r w:rsidR="001A5262" w:rsidRPr="00155643">
        <w:rPr>
          <w:rFonts w:ascii="Adobe Caslon Pro" w:eastAsia="Times New Roman" w:hAnsi="Adobe Caslon Pro" w:cstheme="minorHAnsi"/>
          <w:i/>
          <w:iCs/>
          <w:color w:val="111111"/>
        </w:rPr>
        <w:t>real</w:t>
      </w:r>
      <w:r w:rsidR="001A5262" w:rsidRPr="00155643">
        <w:rPr>
          <w:rFonts w:ascii="Adobe Caslon Pro" w:eastAsia="Times New Roman" w:hAnsi="Adobe Caslon Pro" w:cstheme="minorHAnsi"/>
          <w:color w:val="111111"/>
        </w:rPr>
        <w:t xml:space="preserve"> actions, </w:t>
      </w:r>
      <w:r w:rsidR="0011787B" w:rsidRPr="00155643">
        <w:rPr>
          <w:rFonts w:ascii="Adobe Caslon Pro" w:eastAsia="Times New Roman" w:hAnsi="Adobe Caslon Pro" w:cstheme="minorHAnsi"/>
          <w:color w:val="111111"/>
        </w:rPr>
        <w:t xml:space="preserve">that </w:t>
      </w:r>
      <w:r w:rsidR="001A5262" w:rsidRPr="00155643">
        <w:rPr>
          <w:rFonts w:ascii="Adobe Caslon Pro" w:eastAsia="Times New Roman" w:hAnsi="Adobe Caslon Pro" w:cstheme="minorHAnsi"/>
          <w:color w:val="111111"/>
        </w:rPr>
        <w:t>precede</w:t>
      </w:r>
      <w:r w:rsidR="00E82FB6" w:rsidRPr="00155643">
        <w:rPr>
          <w:rFonts w:ascii="Adobe Caslon Pro" w:eastAsia="Times New Roman" w:hAnsi="Adobe Caslon Pro" w:cstheme="minorHAnsi"/>
          <w:color w:val="111111"/>
        </w:rPr>
        <w:t xml:space="preserve"> and provide the ultimate </w:t>
      </w:r>
      <w:r w:rsidR="0011787B" w:rsidRPr="00155643">
        <w:rPr>
          <w:rFonts w:ascii="Adobe Caslon Pro" w:eastAsia="Times New Roman" w:hAnsi="Adobe Caslon Pro" w:cstheme="minorHAnsi"/>
          <w:color w:val="111111"/>
        </w:rPr>
        <w:t>testing-</w:t>
      </w:r>
      <w:r w:rsidR="00E82FB6" w:rsidRPr="00155643">
        <w:rPr>
          <w:rFonts w:ascii="Adobe Caslon Pro" w:eastAsia="Times New Roman" w:hAnsi="Adobe Caslon Pro" w:cstheme="minorHAnsi"/>
          <w:color w:val="111111"/>
        </w:rPr>
        <w:t>ground for all</w:t>
      </w:r>
      <w:r w:rsidR="00FC2560" w:rsidRPr="00155643">
        <w:rPr>
          <w:rFonts w:ascii="Adobe Caslon Pro" w:eastAsia="Times New Roman" w:hAnsi="Adobe Caslon Pro" w:cstheme="minorHAnsi"/>
          <w:color w:val="111111"/>
        </w:rPr>
        <w:t xml:space="preserve"> mere</w:t>
      </w:r>
      <w:r w:rsidR="00E82FB6" w:rsidRPr="00155643">
        <w:rPr>
          <w:rFonts w:ascii="Adobe Caslon Pro" w:eastAsia="Times New Roman" w:hAnsi="Adobe Caslon Pro" w:cstheme="minorHAnsi"/>
          <w:color w:val="111111"/>
        </w:rPr>
        <w:t xml:space="preserve"> </w:t>
      </w:r>
      <w:r w:rsidR="00E82FB6" w:rsidRPr="00155643">
        <w:rPr>
          <w:rFonts w:ascii="Adobe Caslon Pro" w:eastAsia="Times New Roman" w:hAnsi="Adobe Caslon Pro" w:cstheme="minorHAnsi"/>
          <w:i/>
          <w:iCs/>
          <w:color w:val="111111"/>
        </w:rPr>
        <w:t xml:space="preserve">talk </w:t>
      </w:r>
      <w:r w:rsidR="00E82FB6" w:rsidRPr="00155643">
        <w:rPr>
          <w:rFonts w:ascii="Adobe Caslon Pro" w:eastAsia="Times New Roman" w:hAnsi="Adobe Caslon Pro" w:cstheme="minorHAnsi"/>
          <w:color w:val="111111"/>
        </w:rPr>
        <w:t>about actions. Actions</w:t>
      </w:r>
      <w:r w:rsidR="00FC2560" w:rsidRPr="00155643">
        <w:rPr>
          <w:rFonts w:ascii="Adobe Caslon Pro" w:eastAsia="Times New Roman" w:hAnsi="Adobe Caslon Pro" w:cstheme="minorHAnsi"/>
          <w:color w:val="111111"/>
        </w:rPr>
        <w:t>, that is,</w:t>
      </w:r>
      <w:r w:rsidR="00E82FB6" w:rsidRPr="00155643">
        <w:rPr>
          <w:rFonts w:ascii="Adobe Caslon Pro" w:eastAsia="Times New Roman" w:hAnsi="Adobe Caslon Pro" w:cstheme="minorHAnsi"/>
          <w:color w:val="111111"/>
        </w:rPr>
        <w:t xml:space="preserve"> speak louder than words and serve as ground to verify or falsify words. </w:t>
      </w:r>
      <w:r w:rsidR="005F32DD" w:rsidRPr="00155643">
        <w:rPr>
          <w:rFonts w:ascii="Adobe Caslon Pro" w:eastAsia="Times New Roman" w:hAnsi="Adobe Caslon Pro" w:cstheme="minorHAnsi"/>
          <w:color w:val="111111"/>
        </w:rPr>
        <w:t>“</w:t>
      </w:r>
      <w:proofErr w:type="spellStart"/>
      <w:r w:rsidR="00E82FB6" w:rsidRPr="00155643">
        <w:rPr>
          <w:rFonts w:ascii="Adobe Caslon Pro" w:eastAsia="Times New Roman" w:hAnsi="Adobe Caslon Pro" w:cstheme="minorHAnsi"/>
          <w:color w:val="111111"/>
        </w:rPr>
        <w:t>Handwerk</w:t>
      </w:r>
      <w:proofErr w:type="spellEnd"/>
      <w:r w:rsidR="005F32DD" w:rsidRPr="00155643">
        <w:rPr>
          <w:rFonts w:ascii="Adobe Caslon Pro" w:eastAsia="Times New Roman" w:hAnsi="Adobe Caslon Pro" w:cstheme="minorHAnsi"/>
          <w:color w:val="111111"/>
        </w:rPr>
        <w:t>”</w:t>
      </w:r>
      <w:r w:rsidR="00E82FB6" w:rsidRPr="00155643">
        <w:rPr>
          <w:rFonts w:ascii="Adobe Caslon Pro" w:eastAsia="Times New Roman" w:hAnsi="Adobe Caslon Pro" w:cstheme="minorHAnsi"/>
          <w:color w:val="111111"/>
        </w:rPr>
        <w:t xml:space="preserve"> </w:t>
      </w:r>
      <w:r w:rsidR="005F32DD" w:rsidRPr="00155643">
        <w:rPr>
          <w:rFonts w:ascii="Adobe Caslon Pro" w:eastAsia="Times New Roman" w:hAnsi="Adobe Caslon Pro" w:cstheme="minorHAnsi"/>
          <w:color w:val="111111"/>
        </w:rPr>
        <w:t xml:space="preserve">(handy-work) </w:t>
      </w:r>
      <w:r w:rsidR="00E82FB6" w:rsidRPr="00155643">
        <w:rPr>
          <w:rFonts w:ascii="Adobe Caslon Pro" w:eastAsia="Times New Roman" w:hAnsi="Adobe Caslon Pro" w:cstheme="minorHAnsi"/>
          <w:color w:val="111111"/>
        </w:rPr>
        <w:t>provides</w:t>
      </w:r>
      <w:r w:rsidR="005F32DD" w:rsidRPr="00155643">
        <w:rPr>
          <w:rFonts w:ascii="Adobe Caslon Pro" w:eastAsia="Times New Roman" w:hAnsi="Adobe Caslon Pro" w:cstheme="minorHAnsi"/>
          <w:color w:val="111111"/>
        </w:rPr>
        <w:t xml:space="preserve"> the</w:t>
      </w:r>
      <w:r w:rsidR="00E82FB6" w:rsidRPr="00155643">
        <w:rPr>
          <w:rFonts w:ascii="Adobe Caslon Pro" w:eastAsia="Times New Roman" w:hAnsi="Adobe Caslon Pro" w:cstheme="minorHAnsi"/>
          <w:color w:val="111111"/>
        </w:rPr>
        <w:t xml:space="preserve"> basis and testing-ground for </w:t>
      </w:r>
      <w:r w:rsidR="005F32DD" w:rsidRPr="00155643">
        <w:rPr>
          <w:rFonts w:ascii="Adobe Caslon Pro" w:eastAsia="Times New Roman" w:hAnsi="Adobe Caslon Pro" w:cstheme="minorHAnsi"/>
          <w:color w:val="111111"/>
        </w:rPr>
        <w:t>“</w:t>
      </w:r>
      <w:proofErr w:type="spellStart"/>
      <w:r w:rsidR="00E82FB6" w:rsidRPr="00155643">
        <w:rPr>
          <w:rFonts w:ascii="Adobe Caslon Pro" w:eastAsia="Times New Roman" w:hAnsi="Adobe Caslon Pro" w:cstheme="minorHAnsi"/>
          <w:color w:val="111111"/>
        </w:rPr>
        <w:t>Mundwerk</w:t>
      </w:r>
      <w:proofErr w:type="spellEnd"/>
      <w:r w:rsidR="00B56A87" w:rsidRPr="00155643">
        <w:rPr>
          <w:rFonts w:ascii="Adobe Caslon Pro" w:eastAsia="Times New Roman" w:hAnsi="Adobe Caslon Pro" w:cstheme="minorHAnsi"/>
          <w:color w:val="111111"/>
        </w:rPr>
        <w:t>” (talk)</w:t>
      </w:r>
      <w:r w:rsidR="00E82FB6" w:rsidRPr="00155643">
        <w:rPr>
          <w:rFonts w:ascii="Adobe Caslon Pro" w:eastAsia="Times New Roman" w:hAnsi="Adobe Caslon Pro" w:cstheme="minorHAnsi"/>
          <w:color w:val="111111"/>
        </w:rPr>
        <w:t>.</w:t>
      </w:r>
      <w:r w:rsidR="00FD502D" w:rsidRPr="00155643">
        <w:rPr>
          <w:rFonts w:ascii="Adobe Caslon Pro" w:eastAsia="Times New Roman" w:hAnsi="Adobe Caslon Pro" w:cstheme="minorHAnsi"/>
          <w:color w:val="111111"/>
        </w:rPr>
        <w:t xml:space="preserve"> There is</w:t>
      </w:r>
      <w:r w:rsidR="00114452" w:rsidRPr="00155643">
        <w:rPr>
          <w:rFonts w:ascii="Adobe Caslon Pro" w:eastAsia="Times New Roman" w:hAnsi="Adobe Caslon Pro" w:cstheme="minorHAnsi"/>
          <w:color w:val="111111"/>
        </w:rPr>
        <w:t xml:space="preserve"> no infinite regress as far as our knowledge of man is concerned: </w:t>
      </w:r>
      <w:r w:rsidR="006A0B21" w:rsidRPr="00155643">
        <w:rPr>
          <w:rFonts w:ascii="Adobe Caslon Pro" w:eastAsia="Times New Roman" w:hAnsi="Adobe Caslon Pro" w:cstheme="minorHAnsi"/>
          <w:color w:val="111111"/>
        </w:rPr>
        <w:t>such</w:t>
      </w:r>
      <w:r w:rsidR="00114452" w:rsidRPr="00155643">
        <w:rPr>
          <w:rFonts w:ascii="Adobe Caslon Pro" w:eastAsia="Times New Roman" w:hAnsi="Adobe Caslon Pro" w:cstheme="minorHAnsi"/>
          <w:color w:val="111111"/>
        </w:rPr>
        <w:t xml:space="preserve"> is only the case </w:t>
      </w:r>
      <w:proofErr w:type="gramStart"/>
      <w:r w:rsidR="00114452" w:rsidRPr="00155643">
        <w:rPr>
          <w:rFonts w:ascii="Adobe Caslon Pro" w:eastAsia="Times New Roman" w:hAnsi="Adobe Caslon Pro" w:cstheme="minorHAnsi"/>
          <w:color w:val="111111"/>
        </w:rPr>
        <w:t>as long as</w:t>
      </w:r>
      <w:proofErr w:type="gramEnd"/>
      <w:r w:rsidR="00114452" w:rsidRPr="00155643">
        <w:rPr>
          <w:rFonts w:ascii="Adobe Caslon Pro" w:eastAsia="Times New Roman" w:hAnsi="Adobe Caslon Pro" w:cstheme="minorHAnsi"/>
          <w:color w:val="111111"/>
        </w:rPr>
        <w:t xml:space="preserve"> you stay</w:t>
      </w:r>
      <w:r w:rsidR="006A0B21" w:rsidRPr="00155643">
        <w:rPr>
          <w:rFonts w:ascii="Adobe Caslon Pro" w:eastAsia="Times New Roman" w:hAnsi="Adobe Caslon Pro" w:cstheme="minorHAnsi"/>
          <w:color w:val="111111"/>
        </w:rPr>
        <w:t xml:space="preserve"> exclusively</w:t>
      </w:r>
      <w:r w:rsidR="00114452" w:rsidRPr="00155643">
        <w:rPr>
          <w:rFonts w:ascii="Adobe Caslon Pro" w:eastAsia="Times New Roman" w:hAnsi="Adobe Caslon Pro" w:cstheme="minorHAnsi"/>
          <w:color w:val="111111"/>
        </w:rPr>
        <w:t xml:space="preserve"> within the realm of words, but once you</w:t>
      </w:r>
      <w:r w:rsidR="00E63993" w:rsidRPr="00155643">
        <w:rPr>
          <w:rFonts w:ascii="Adobe Caslon Pro" w:eastAsia="Times New Roman" w:hAnsi="Adobe Caslon Pro" w:cstheme="minorHAnsi"/>
          <w:color w:val="111111"/>
        </w:rPr>
        <w:t xml:space="preserve"> recognize how words are tied to objects and get</w:t>
      </w:r>
      <w:r w:rsidR="003D3333" w:rsidRPr="00155643">
        <w:rPr>
          <w:rFonts w:ascii="Adobe Caslon Pro" w:eastAsia="Times New Roman" w:hAnsi="Adobe Caslon Pro" w:cstheme="minorHAnsi"/>
          <w:color w:val="111111"/>
        </w:rPr>
        <w:t xml:space="preserve"> down to</w:t>
      </w:r>
      <w:r w:rsidR="00E63993" w:rsidRPr="00155643">
        <w:rPr>
          <w:rFonts w:ascii="Adobe Caslon Pro" w:eastAsia="Times New Roman" w:hAnsi="Adobe Caslon Pro" w:cstheme="minorHAnsi"/>
          <w:color w:val="111111"/>
        </w:rPr>
        <w:t xml:space="preserve"> the level of real</w:t>
      </w:r>
      <w:r w:rsidR="003D3333" w:rsidRPr="00155643">
        <w:rPr>
          <w:rFonts w:ascii="Adobe Caslon Pro" w:eastAsia="Times New Roman" w:hAnsi="Adobe Caslon Pro" w:cstheme="minorHAnsi"/>
          <w:color w:val="111111"/>
        </w:rPr>
        <w:t xml:space="preserve"> actions</w:t>
      </w:r>
      <w:r w:rsidR="00FC2560" w:rsidRPr="00155643">
        <w:rPr>
          <w:rFonts w:ascii="Adobe Caslon Pro" w:eastAsia="Times New Roman" w:hAnsi="Adobe Caslon Pro" w:cstheme="minorHAnsi"/>
          <w:color w:val="111111"/>
        </w:rPr>
        <w:t>,</w:t>
      </w:r>
      <w:r w:rsidR="003D3333" w:rsidRPr="00155643">
        <w:rPr>
          <w:rFonts w:ascii="Adobe Caslon Pro" w:eastAsia="Times New Roman" w:hAnsi="Adobe Caslon Pro" w:cstheme="minorHAnsi"/>
          <w:color w:val="111111"/>
        </w:rPr>
        <w:t xml:space="preserve"> all further questions </w:t>
      </w:r>
      <w:r w:rsidR="009C6A13" w:rsidRPr="00155643">
        <w:rPr>
          <w:rFonts w:ascii="Adobe Caslon Pro" w:eastAsia="Times New Roman" w:hAnsi="Adobe Caslon Pro" w:cstheme="minorHAnsi"/>
          <w:color w:val="111111"/>
        </w:rPr>
        <w:t>disappear. You are on unmovable ground</w:t>
      </w:r>
      <w:r w:rsidR="008E05FA" w:rsidRPr="00155643">
        <w:rPr>
          <w:rFonts w:ascii="Adobe Caslon Pro" w:eastAsia="Times New Roman" w:hAnsi="Adobe Caslon Pro" w:cstheme="minorHAnsi"/>
          <w:color w:val="111111"/>
        </w:rPr>
        <w:t>.</w:t>
      </w:r>
      <w:r w:rsidR="00E63993" w:rsidRPr="00155643">
        <w:rPr>
          <w:rFonts w:ascii="Adobe Caslon Pro" w:eastAsia="Times New Roman" w:hAnsi="Adobe Caslon Pro" w:cstheme="minorHAnsi"/>
          <w:color w:val="111111"/>
        </w:rPr>
        <w:t xml:space="preserve"> You cannot ask for a justification of action, as this</w:t>
      </w:r>
      <w:r w:rsidR="00FC2560" w:rsidRPr="00155643">
        <w:rPr>
          <w:rFonts w:ascii="Adobe Caslon Pro" w:eastAsia="Times New Roman" w:hAnsi="Adobe Caslon Pro" w:cstheme="minorHAnsi"/>
          <w:color w:val="111111"/>
        </w:rPr>
        <w:t xml:space="preserve"> question</w:t>
      </w:r>
      <w:r w:rsidR="00E63993" w:rsidRPr="00155643">
        <w:rPr>
          <w:rFonts w:ascii="Adobe Caslon Pro" w:eastAsia="Times New Roman" w:hAnsi="Adobe Caslon Pro" w:cstheme="minorHAnsi"/>
          <w:color w:val="111111"/>
        </w:rPr>
        <w:t xml:space="preserve"> would be an action itself.</w:t>
      </w:r>
    </w:p>
    <w:p w14:paraId="70941492" w14:textId="5DDA9D39" w:rsidR="00F33B4D" w:rsidRPr="00155643" w:rsidRDefault="0011787B"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In the (or rather one of the) rationalist tradition</w:t>
      </w:r>
      <w:r w:rsidR="00B56A87" w:rsidRPr="00155643">
        <w:rPr>
          <w:rFonts w:ascii="Adobe Caslon Pro" w:eastAsia="Times New Roman" w:hAnsi="Adobe Caslon Pro" w:cstheme="minorHAnsi"/>
          <w:color w:val="111111"/>
        </w:rPr>
        <w:t>(s),</w:t>
      </w:r>
      <w:r w:rsidRPr="00155643">
        <w:rPr>
          <w:rFonts w:ascii="Adobe Caslon Pro" w:eastAsia="Times New Roman" w:hAnsi="Adobe Caslon Pro" w:cstheme="minorHAnsi"/>
          <w:color w:val="111111"/>
        </w:rPr>
        <w:t xml:space="preserve"> a proposition is then considered ultimately justified, if you cannot doubt it without falling into what is called a performative (or dialogical) contradiction. That is, if the content of what you are saying </w:t>
      </w:r>
      <w:r w:rsidR="00FD502D" w:rsidRPr="00155643">
        <w:rPr>
          <w:rFonts w:ascii="Adobe Caslon Pro" w:eastAsia="Times New Roman" w:hAnsi="Adobe Caslon Pro" w:cstheme="minorHAnsi"/>
          <w:color w:val="111111"/>
        </w:rPr>
        <w:t xml:space="preserve">stands in contradiction to what you are </w:t>
      </w:r>
      <w:proofErr w:type="gramStart"/>
      <w:r w:rsidR="00FD502D" w:rsidRPr="00155643">
        <w:rPr>
          <w:rFonts w:ascii="Adobe Caslon Pro" w:eastAsia="Times New Roman" w:hAnsi="Adobe Caslon Pro" w:cstheme="minorHAnsi"/>
          <w:color w:val="111111"/>
        </w:rPr>
        <w:t>actually doing</w:t>
      </w:r>
      <w:proofErr w:type="gramEnd"/>
      <w:r w:rsidR="00FD502D" w:rsidRPr="00155643">
        <w:rPr>
          <w:rFonts w:ascii="Adobe Caslon Pro" w:eastAsia="Times New Roman" w:hAnsi="Adobe Caslon Pro" w:cstheme="minorHAnsi"/>
          <w:color w:val="111111"/>
        </w:rPr>
        <w:t xml:space="preserve"> or claiming to do.</w:t>
      </w:r>
      <w:r w:rsidR="00FC2560" w:rsidRPr="00155643">
        <w:rPr>
          <w:rFonts w:ascii="Adobe Caslon Pro" w:eastAsia="Times New Roman" w:hAnsi="Adobe Caslon Pro" w:cstheme="minorHAnsi"/>
          <w:color w:val="111111"/>
        </w:rPr>
        <w:t xml:space="preserve"> Thus:</w:t>
      </w:r>
      <w:r w:rsidR="00FD502D" w:rsidRPr="00155643">
        <w:rPr>
          <w:rFonts w:ascii="Adobe Caslon Pro" w:eastAsia="Times New Roman" w:hAnsi="Adobe Caslon Pro" w:cstheme="minorHAnsi"/>
          <w:color w:val="111111"/>
        </w:rPr>
        <w:t xml:space="preserve"> You can say of course that you cannot act or speak, but</w:t>
      </w:r>
      <w:r w:rsidR="007F2F11" w:rsidRPr="00155643">
        <w:rPr>
          <w:rFonts w:ascii="Adobe Caslon Pro" w:eastAsia="Times New Roman" w:hAnsi="Adobe Caslon Pro" w:cstheme="minorHAnsi"/>
          <w:color w:val="111111"/>
        </w:rPr>
        <w:t xml:space="preserve"> this would be contradicted by the fact that you do what you say you don’t.</w:t>
      </w:r>
      <w:r w:rsidR="006A0B21" w:rsidRPr="00155643">
        <w:rPr>
          <w:rFonts w:ascii="Adobe Caslon Pro" w:eastAsia="Times New Roman" w:hAnsi="Adobe Caslon Pro" w:cstheme="minorHAnsi"/>
          <w:color w:val="111111"/>
        </w:rPr>
        <w:t xml:space="preserve"> You can say a given person can be at two places at once</w:t>
      </w:r>
      <w:r w:rsidR="00AF5BDB" w:rsidRPr="00155643">
        <w:rPr>
          <w:rFonts w:ascii="Adobe Caslon Pro" w:eastAsia="Times New Roman" w:hAnsi="Adobe Caslon Pro" w:cstheme="minorHAnsi"/>
          <w:color w:val="111111"/>
        </w:rPr>
        <w:t xml:space="preserve"> or climb up and down the stairs simultaneously</w:t>
      </w:r>
      <w:r w:rsidR="00CF55A5">
        <w:rPr>
          <w:rFonts w:ascii="Adobe Caslon Pro" w:eastAsia="Times New Roman" w:hAnsi="Adobe Caslon Pro" w:cstheme="minorHAnsi"/>
          <w:color w:val="111111"/>
        </w:rPr>
        <w:t>—</w:t>
      </w:r>
      <w:r w:rsidR="006A0B21" w:rsidRPr="00155643">
        <w:rPr>
          <w:rFonts w:ascii="Adobe Caslon Pro" w:eastAsia="Times New Roman" w:hAnsi="Adobe Caslon Pro" w:cstheme="minorHAnsi"/>
          <w:color w:val="111111"/>
        </w:rPr>
        <w:t>that would not be logically contradictory</w:t>
      </w:r>
      <w:r w:rsidR="00CF55A5">
        <w:rPr>
          <w:rFonts w:ascii="Adobe Caslon Pro" w:eastAsia="Times New Roman" w:hAnsi="Adobe Caslon Pro" w:cstheme="minorHAnsi"/>
          <w:color w:val="111111"/>
        </w:rPr>
        <w:t>—</w:t>
      </w:r>
      <w:r w:rsidR="006A0B21" w:rsidRPr="00155643">
        <w:rPr>
          <w:rFonts w:ascii="Adobe Caslon Pro" w:eastAsia="Times New Roman" w:hAnsi="Adobe Caslon Pro" w:cstheme="minorHAnsi"/>
          <w:color w:val="111111"/>
        </w:rPr>
        <w:t>but it would entail a performative contradiction</w:t>
      </w:r>
      <w:r w:rsidR="00AF5BDB" w:rsidRPr="00155643">
        <w:rPr>
          <w:rFonts w:ascii="Adobe Caslon Pro" w:eastAsia="Times New Roman" w:hAnsi="Adobe Caslon Pro" w:cstheme="minorHAnsi"/>
          <w:color w:val="111111"/>
        </w:rPr>
        <w:t>,</w:t>
      </w:r>
      <w:r w:rsidR="006A0B21" w:rsidRPr="00155643">
        <w:rPr>
          <w:rFonts w:ascii="Adobe Caslon Pro" w:eastAsia="Times New Roman" w:hAnsi="Adobe Caslon Pro" w:cstheme="minorHAnsi"/>
          <w:color w:val="111111"/>
        </w:rPr>
        <w:t xml:space="preserve"> because you are not and cannot </w:t>
      </w:r>
      <w:proofErr w:type="gramStart"/>
      <w:r w:rsidR="006A0B21" w:rsidRPr="00155643">
        <w:rPr>
          <w:rFonts w:ascii="Adobe Caslon Pro" w:eastAsia="Times New Roman" w:hAnsi="Adobe Caslon Pro" w:cstheme="minorHAnsi"/>
          <w:color w:val="111111"/>
        </w:rPr>
        <w:t>actually do</w:t>
      </w:r>
      <w:proofErr w:type="gramEnd"/>
      <w:r w:rsidR="006A0B21" w:rsidRPr="00155643">
        <w:rPr>
          <w:rFonts w:ascii="Adobe Caslon Pro" w:eastAsia="Times New Roman" w:hAnsi="Adobe Caslon Pro" w:cstheme="minorHAnsi"/>
          <w:color w:val="111111"/>
        </w:rPr>
        <w:t xml:space="preserve"> so.</w:t>
      </w:r>
      <w:r w:rsidR="00B80C30" w:rsidRPr="00155643">
        <w:rPr>
          <w:rFonts w:ascii="Adobe Caslon Pro" w:eastAsia="Times New Roman" w:hAnsi="Adobe Caslon Pro" w:cstheme="minorHAnsi"/>
          <w:color w:val="111111"/>
        </w:rPr>
        <w:t xml:space="preserve"> You can say that some object has the property of A and non-A at the same time, but whenever actually dealing with that object</w:t>
      </w:r>
      <w:r w:rsidR="00FC2560" w:rsidRPr="00155643">
        <w:rPr>
          <w:rFonts w:ascii="Adobe Caslon Pro" w:eastAsia="Times New Roman" w:hAnsi="Adobe Caslon Pro" w:cstheme="minorHAnsi"/>
          <w:color w:val="111111"/>
        </w:rPr>
        <w:t>,</w:t>
      </w:r>
      <w:r w:rsidR="00B80C30" w:rsidRPr="00155643">
        <w:rPr>
          <w:rFonts w:ascii="Adobe Caslon Pro" w:eastAsia="Times New Roman" w:hAnsi="Adobe Caslon Pro" w:cstheme="minorHAnsi"/>
          <w:color w:val="111111"/>
        </w:rPr>
        <w:t xml:space="preserve"> you cannot but treat it</w:t>
      </w:r>
      <w:r w:rsidR="00AF5BDB" w:rsidRPr="00155643">
        <w:rPr>
          <w:rFonts w:ascii="Adobe Caslon Pro" w:eastAsia="Times New Roman" w:hAnsi="Adobe Caslon Pro" w:cstheme="minorHAnsi"/>
          <w:color w:val="111111"/>
        </w:rPr>
        <w:t xml:space="preserve"> as</w:t>
      </w:r>
      <w:r w:rsidR="00B80C30" w:rsidRPr="00155643">
        <w:rPr>
          <w:rFonts w:ascii="Adobe Caslon Pro" w:eastAsia="Times New Roman" w:hAnsi="Adobe Caslon Pro" w:cstheme="minorHAnsi"/>
          <w:color w:val="111111"/>
        </w:rPr>
        <w:t xml:space="preserve"> either </w:t>
      </w:r>
      <w:r w:rsidR="00AF5BDB" w:rsidRPr="00155643">
        <w:rPr>
          <w:rFonts w:ascii="Adobe Caslon Pro" w:eastAsia="Times New Roman" w:hAnsi="Adobe Caslon Pro" w:cstheme="minorHAnsi"/>
          <w:color w:val="111111"/>
        </w:rPr>
        <w:t>an A or a non-A, and never simu</w:t>
      </w:r>
      <w:r w:rsidR="00EC7858" w:rsidRPr="00155643">
        <w:rPr>
          <w:rFonts w:ascii="Adobe Caslon Pro" w:eastAsia="Times New Roman" w:hAnsi="Adobe Caslon Pro" w:cstheme="minorHAnsi"/>
          <w:color w:val="111111"/>
        </w:rPr>
        <w:t>l</w:t>
      </w:r>
      <w:r w:rsidR="00AF5BDB" w:rsidRPr="00155643">
        <w:rPr>
          <w:rFonts w:ascii="Adobe Caslon Pro" w:eastAsia="Times New Roman" w:hAnsi="Adobe Caslon Pro" w:cstheme="minorHAnsi"/>
          <w:color w:val="111111"/>
        </w:rPr>
        <w:t xml:space="preserve">taneously as both. </w:t>
      </w:r>
      <w:r w:rsidR="00EC7858" w:rsidRPr="00155643">
        <w:rPr>
          <w:rFonts w:ascii="Adobe Caslon Pro" w:eastAsia="Times New Roman" w:hAnsi="Adobe Caslon Pro" w:cstheme="minorHAnsi"/>
          <w:color w:val="111111"/>
        </w:rPr>
        <w:t>You can say that the rules of elementary logical reasoning, i.e.</w:t>
      </w:r>
      <w:r w:rsidR="00B56A87" w:rsidRPr="00155643">
        <w:rPr>
          <w:rFonts w:ascii="Adobe Caslon Pro" w:eastAsia="Times New Roman" w:hAnsi="Adobe Caslon Pro" w:cstheme="minorHAnsi"/>
          <w:color w:val="111111"/>
        </w:rPr>
        <w:t>,</w:t>
      </w:r>
      <w:r w:rsidR="00EC7858" w:rsidRPr="00155643">
        <w:rPr>
          <w:rFonts w:ascii="Adobe Caslon Pro" w:eastAsia="Times New Roman" w:hAnsi="Adobe Caslon Pro" w:cstheme="minorHAnsi"/>
          <w:color w:val="111111"/>
        </w:rPr>
        <w:t xml:space="preserve"> the rules of using such terms as “and” and “or,” of “one”, “some,” “all,” etc.</w:t>
      </w:r>
      <w:r w:rsidR="00B56A87" w:rsidRPr="00155643">
        <w:rPr>
          <w:rFonts w:ascii="Adobe Caslon Pro" w:eastAsia="Times New Roman" w:hAnsi="Adobe Caslon Pro" w:cstheme="minorHAnsi"/>
          <w:color w:val="111111"/>
        </w:rPr>
        <w:t>,</w:t>
      </w:r>
      <w:r w:rsidR="00EC7858" w:rsidRPr="00155643">
        <w:rPr>
          <w:rFonts w:ascii="Adobe Caslon Pro" w:eastAsia="Times New Roman" w:hAnsi="Adobe Caslon Pro" w:cstheme="minorHAnsi"/>
          <w:color w:val="111111"/>
        </w:rPr>
        <w:t xml:space="preserve"> are just linguistic conventions, but you cannot </w:t>
      </w:r>
      <w:proofErr w:type="gramStart"/>
      <w:r w:rsidR="00EC7858" w:rsidRPr="00155643">
        <w:rPr>
          <w:rFonts w:ascii="Adobe Caslon Pro" w:eastAsia="Times New Roman" w:hAnsi="Adobe Caslon Pro" w:cstheme="minorHAnsi"/>
          <w:color w:val="111111"/>
        </w:rPr>
        <w:t>actually</w:t>
      </w:r>
      <w:r w:rsidR="000E27B4" w:rsidRPr="00155643">
        <w:rPr>
          <w:rFonts w:ascii="Adobe Caslon Pro" w:eastAsia="Times New Roman" w:hAnsi="Adobe Caslon Pro" w:cstheme="minorHAnsi"/>
          <w:color w:val="111111"/>
        </w:rPr>
        <w:t xml:space="preserve"> be</w:t>
      </w:r>
      <w:proofErr w:type="gramEnd"/>
      <w:r w:rsidR="00EC7858" w:rsidRPr="00155643">
        <w:rPr>
          <w:rFonts w:ascii="Adobe Caslon Pro" w:eastAsia="Times New Roman" w:hAnsi="Adobe Caslon Pro" w:cstheme="minorHAnsi"/>
          <w:color w:val="111111"/>
        </w:rPr>
        <w:t xml:space="preserve"> treating them as such</w:t>
      </w:r>
      <w:r w:rsidR="000E27B4" w:rsidRPr="00155643">
        <w:rPr>
          <w:rFonts w:ascii="Adobe Caslon Pro" w:eastAsia="Times New Roman" w:hAnsi="Adobe Caslon Pro" w:cstheme="minorHAnsi"/>
          <w:color w:val="111111"/>
        </w:rPr>
        <w:t xml:space="preserve"> (rather than as necessary or </w:t>
      </w:r>
      <w:proofErr w:type="spellStart"/>
      <w:r w:rsidR="000E27B4" w:rsidRPr="00155643">
        <w:rPr>
          <w:rFonts w:ascii="Adobe Caslon Pro" w:eastAsia="Times New Roman" w:hAnsi="Adobe Caslon Pro" w:cstheme="minorHAnsi"/>
          <w:color w:val="111111"/>
        </w:rPr>
        <w:t>apriori</w:t>
      </w:r>
      <w:proofErr w:type="spellEnd"/>
      <w:r w:rsidR="000E27B4" w:rsidRPr="00155643">
        <w:rPr>
          <w:rFonts w:ascii="Adobe Caslon Pro" w:eastAsia="Times New Roman" w:hAnsi="Adobe Caslon Pro" w:cstheme="minorHAnsi"/>
          <w:color w:val="111111"/>
        </w:rPr>
        <w:t xml:space="preserve"> valid norms) without continuously failing to reach your own goals.</w:t>
      </w:r>
      <w:r w:rsidR="00064442" w:rsidRPr="00155643">
        <w:rPr>
          <w:rFonts w:ascii="Adobe Caslon Pro" w:eastAsia="Times New Roman" w:hAnsi="Adobe Caslon Pro" w:cstheme="minorHAnsi"/>
          <w:color w:val="111111"/>
        </w:rPr>
        <w:t xml:space="preserve">  </w:t>
      </w:r>
      <w:r w:rsidR="00F33B4D" w:rsidRPr="00155643">
        <w:rPr>
          <w:rFonts w:ascii="Adobe Caslon Pro" w:eastAsia="Times New Roman" w:hAnsi="Adobe Caslon Pro" w:cstheme="minorHAnsi"/>
          <w:color w:val="111111"/>
        </w:rPr>
        <w:t>As well, you can say of course that the experience of action is derived from sense impressions, but there is no way to get from sense impressions to meaningful words and sentences. Rather, the making and reporting of sensory observations is itself an action and presupposes all categories or concepts implied in the notion of the purposeful pursuit of some end or goal.</w:t>
      </w:r>
    </w:p>
    <w:p w14:paraId="7BE62B3B" w14:textId="77777777" w:rsidR="00F33B4D" w:rsidRPr="00155643" w:rsidRDefault="00F33B4D"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Enough of this digression and back</w:t>
      </w:r>
      <w:r w:rsidR="001E74B1" w:rsidRPr="00155643">
        <w:rPr>
          <w:rFonts w:ascii="Adobe Caslon Pro" w:eastAsia="Times New Roman" w:hAnsi="Adobe Caslon Pro" w:cstheme="minorHAnsi"/>
          <w:color w:val="111111"/>
        </w:rPr>
        <w:t>,</w:t>
      </w:r>
      <w:r w:rsidRPr="00155643">
        <w:rPr>
          <w:rFonts w:ascii="Adobe Caslon Pro" w:eastAsia="Times New Roman" w:hAnsi="Adobe Caslon Pro" w:cstheme="minorHAnsi"/>
          <w:color w:val="111111"/>
        </w:rPr>
        <w:t xml:space="preserve"> more directly</w:t>
      </w:r>
      <w:r w:rsidR="001E74B1" w:rsidRPr="00155643">
        <w:rPr>
          <w:rFonts w:ascii="Adobe Caslon Pro" w:eastAsia="Times New Roman" w:hAnsi="Adobe Caslon Pro" w:cstheme="minorHAnsi"/>
          <w:color w:val="111111"/>
        </w:rPr>
        <w:t>,</w:t>
      </w:r>
      <w:r w:rsidRPr="00155643">
        <w:rPr>
          <w:rFonts w:ascii="Adobe Caslon Pro" w:eastAsia="Times New Roman" w:hAnsi="Adobe Caslon Pro" w:cstheme="minorHAnsi"/>
          <w:color w:val="111111"/>
        </w:rPr>
        <w:t xml:space="preserve"> to Mises and </w:t>
      </w:r>
      <w:r w:rsidRPr="00155643">
        <w:rPr>
          <w:rFonts w:ascii="Adobe Caslon Pro" w:eastAsia="Times New Roman" w:hAnsi="Adobe Caslon Pro" w:cstheme="minorHAnsi"/>
          <w:i/>
          <w:iCs/>
          <w:color w:val="111111"/>
        </w:rPr>
        <w:t>Human Action</w:t>
      </w:r>
      <w:r w:rsidRPr="00155643">
        <w:rPr>
          <w:rFonts w:ascii="Adobe Caslon Pro" w:eastAsia="Times New Roman" w:hAnsi="Adobe Caslon Pro" w:cstheme="minorHAnsi"/>
          <w:color w:val="111111"/>
        </w:rPr>
        <w:t>.</w:t>
      </w:r>
    </w:p>
    <w:p w14:paraId="481582ED" w14:textId="50FA5FD0" w:rsidR="001E74B1" w:rsidRPr="00155643" w:rsidRDefault="001E74B1"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lastRenderedPageBreak/>
        <w:t>In any case, my little excursion into the field of the philosophy</w:t>
      </w:r>
      <w:r w:rsidR="009E2BE7" w:rsidRPr="00155643">
        <w:rPr>
          <w:rFonts w:ascii="Adobe Caslon Pro" w:eastAsia="Times New Roman" w:hAnsi="Adobe Caslon Pro" w:cstheme="minorHAnsi"/>
          <w:color w:val="111111"/>
        </w:rPr>
        <w:t xml:space="preserve"> of language</w:t>
      </w:r>
      <w:r w:rsidRPr="00155643">
        <w:rPr>
          <w:rFonts w:ascii="Adobe Caslon Pro" w:eastAsia="Times New Roman" w:hAnsi="Adobe Caslon Pro" w:cstheme="minorHAnsi"/>
          <w:color w:val="111111"/>
        </w:rPr>
        <w:t xml:space="preserve"> turns out quite useful to elucidate two fundamental distinctions made by Mises in his work: his twofold distinction</w:t>
      </w:r>
      <w:r w:rsidR="00CF55A5">
        <w:rPr>
          <w:rFonts w:ascii="Adobe Caslon Pro" w:eastAsia="Times New Roman" w:hAnsi="Adobe Caslon Pro" w:cstheme="minorHAnsi"/>
          <w:color w:val="111111"/>
        </w:rPr>
        <w:t>—</w:t>
      </w:r>
      <w:r w:rsidR="005F6E70" w:rsidRPr="00155643">
        <w:rPr>
          <w:rFonts w:ascii="Adobe Caslon Pro" w:eastAsia="Times New Roman" w:hAnsi="Adobe Caslon Pro" w:cstheme="minorHAnsi"/>
          <w:color w:val="111111"/>
        </w:rPr>
        <w:t>or dualism</w:t>
      </w:r>
      <w:r w:rsidR="00CF55A5">
        <w:rPr>
          <w:rFonts w:ascii="Adobe Caslon Pro" w:eastAsia="Times New Roman" w:hAnsi="Adobe Caslon Pro" w:cstheme="minorHAnsi"/>
          <w:color w:val="111111"/>
        </w:rPr>
        <w:t>—</w:t>
      </w:r>
      <w:r w:rsidR="005F6E70" w:rsidRPr="00155643">
        <w:rPr>
          <w:rFonts w:ascii="Adobe Caslon Pro" w:eastAsia="Times New Roman" w:hAnsi="Adobe Caslon Pro" w:cstheme="minorHAnsi"/>
          <w:color w:val="111111"/>
        </w:rPr>
        <w:t>between the natural sciences</w:t>
      </w:r>
      <w:r w:rsidR="00A42241" w:rsidRPr="00155643">
        <w:rPr>
          <w:rFonts w:ascii="Adobe Caslon Pro" w:eastAsia="Times New Roman" w:hAnsi="Adobe Caslon Pro" w:cstheme="minorHAnsi"/>
          <w:color w:val="111111"/>
        </w:rPr>
        <w:t xml:space="preserve"> on the one hand</w:t>
      </w:r>
      <w:r w:rsidR="005F6E70" w:rsidRPr="00155643">
        <w:rPr>
          <w:rFonts w:ascii="Adobe Caslon Pro" w:eastAsia="Times New Roman" w:hAnsi="Adobe Caslon Pro" w:cstheme="minorHAnsi"/>
          <w:color w:val="111111"/>
        </w:rPr>
        <w:t xml:space="preserve"> and the sciences of acting man</w:t>
      </w:r>
      <w:r w:rsidR="00A42241" w:rsidRPr="00155643">
        <w:rPr>
          <w:rFonts w:ascii="Adobe Caslon Pro" w:eastAsia="Times New Roman" w:hAnsi="Adobe Caslon Pro" w:cstheme="minorHAnsi"/>
          <w:color w:val="111111"/>
        </w:rPr>
        <w:t xml:space="preserve"> on the other;</w:t>
      </w:r>
      <w:r w:rsidR="005F6E70" w:rsidRPr="00155643">
        <w:rPr>
          <w:rFonts w:ascii="Adobe Caslon Pro" w:eastAsia="Times New Roman" w:hAnsi="Adobe Caslon Pro" w:cstheme="minorHAnsi"/>
          <w:color w:val="111111"/>
        </w:rPr>
        <w:t xml:space="preserve"> and within the latter field (the social sciences in general) that between theory (</w:t>
      </w:r>
      <w:r w:rsidR="00A42241" w:rsidRPr="00155643">
        <w:rPr>
          <w:rFonts w:ascii="Adobe Caslon Pro" w:eastAsia="Times New Roman" w:hAnsi="Adobe Caslon Pro" w:cstheme="minorHAnsi"/>
          <w:color w:val="111111"/>
        </w:rPr>
        <w:t>made up of</w:t>
      </w:r>
      <w:r w:rsidR="005F6E70" w:rsidRPr="00155643">
        <w:rPr>
          <w:rFonts w:ascii="Adobe Caslon Pro" w:eastAsia="Times New Roman" w:hAnsi="Adobe Caslon Pro" w:cstheme="minorHAnsi"/>
          <w:color w:val="111111"/>
        </w:rPr>
        <w:t xml:space="preserve"> apodictic</w:t>
      </w:r>
      <w:r w:rsidR="00A42241" w:rsidRPr="00155643">
        <w:rPr>
          <w:rFonts w:ascii="Adobe Caslon Pro" w:eastAsia="Times New Roman" w:hAnsi="Adobe Caslon Pro" w:cstheme="minorHAnsi"/>
          <w:color w:val="111111"/>
        </w:rPr>
        <w:t xml:space="preserve"> or</w:t>
      </w:r>
      <w:r w:rsidR="009E2BE7" w:rsidRPr="00155643">
        <w:rPr>
          <w:rFonts w:ascii="Adobe Caslon Pro" w:eastAsia="Times New Roman" w:hAnsi="Adobe Caslon Pro" w:cstheme="minorHAnsi"/>
          <w:color w:val="111111"/>
        </w:rPr>
        <w:t xml:space="preserve"> synthetic</w:t>
      </w:r>
      <w:r w:rsidR="00A42241" w:rsidRPr="00155643">
        <w:rPr>
          <w:rFonts w:ascii="Adobe Caslon Pro" w:eastAsia="Times New Roman" w:hAnsi="Adobe Caslon Pro" w:cstheme="minorHAnsi"/>
          <w:color w:val="111111"/>
        </w:rPr>
        <w:t xml:space="preserve"> </w:t>
      </w:r>
      <w:proofErr w:type="spellStart"/>
      <w:r w:rsidR="00A42241" w:rsidRPr="00155643">
        <w:rPr>
          <w:rFonts w:ascii="Adobe Caslon Pro" w:eastAsia="Times New Roman" w:hAnsi="Adobe Caslon Pro" w:cstheme="minorHAnsi"/>
          <w:color w:val="111111"/>
        </w:rPr>
        <w:t>apriori</w:t>
      </w:r>
      <w:proofErr w:type="spellEnd"/>
      <w:r w:rsidR="005F6E70" w:rsidRPr="00155643">
        <w:rPr>
          <w:rFonts w:ascii="Adobe Caslon Pro" w:eastAsia="Times New Roman" w:hAnsi="Adobe Caslon Pro" w:cstheme="minorHAnsi"/>
          <w:color w:val="111111"/>
        </w:rPr>
        <w:t xml:space="preserve"> propositions) and history (concerning the reconstruction of singular past events or</w:t>
      </w:r>
      <w:r w:rsidR="009E2BE7" w:rsidRPr="00155643">
        <w:rPr>
          <w:rFonts w:ascii="Adobe Caslon Pro" w:eastAsia="Times New Roman" w:hAnsi="Adobe Caslon Pro" w:cstheme="minorHAnsi"/>
          <w:color w:val="111111"/>
        </w:rPr>
        <w:t xml:space="preserve"> the</w:t>
      </w:r>
      <w:r w:rsidR="005F6E70" w:rsidRPr="00155643">
        <w:rPr>
          <w:rFonts w:ascii="Adobe Caslon Pro" w:eastAsia="Times New Roman" w:hAnsi="Adobe Caslon Pro" w:cstheme="minorHAnsi"/>
          <w:color w:val="111111"/>
        </w:rPr>
        <w:t xml:space="preserve"> </w:t>
      </w:r>
      <w:r w:rsidR="00A42241" w:rsidRPr="00155643">
        <w:rPr>
          <w:rFonts w:ascii="Adobe Caslon Pro" w:eastAsia="Times New Roman" w:hAnsi="Adobe Caslon Pro" w:cstheme="minorHAnsi"/>
          <w:color w:val="111111"/>
        </w:rPr>
        <w:t>speculative anticipation regarding some specific future event).</w:t>
      </w:r>
    </w:p>
    <w:p w14:paraId="7C4C87C0" w14:textId="77777777" w:rsidR="005749D6" w:rsidRPr="00155643" w:rsidRDefault="00A42241"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Put as briefly as possible: nature is everything, all objects, with whom we can</w:t>
      </w:r>
      <w:r w:rsidRPr="00155643">
        <w:rPr>
          <w:rFonts w:ascii="Adobe Caslon Pro" w:eastAsia="Times New Roman" w:hAnsi="Adobe Caslon Pro" w:cstheme="minorHAnsi"/>
          <w:i/>
          <w:iCs/>
          <w:color w:val="111111"/>
        </w:rPr>
        <w:t>not</w:t>
      </w:r>
      <w:r w:rsidRPr="00155643">
        <w:rPr>
          <w:rFonts w:ascii="Adobe Caslon Pro" w:eastAsia="Times New Roman" w:hAnsi="Adobe Caslon Pro" w:cstheme="minorHAnsi"/>
          <w:color w:val="111111"/>
        </w:rPr>
        <w:t xml:space="preserve"> communicate and coordinate our actions by means of words and sentences (or</w:t>
      </w:r>
      <w:r w:rsidR="002D2CD5" w:rsidRPr="00155643">
        <w:rPr>
          <w:rFonts w:ascii="Adobe Caslon Pro" w:eastAsia="Times New Roman" w:hAnsi="Adobe Caslon Pro" w:cstheme="minorHAnsi"/>
          <w:color w:val="111111"/>
        </w:rPr>
        <w:t xml:space="preserve"> do so</w:t>
      </w:r>
      <w:r w:rsidRPr="00155643">
        <w:rPr>
          <w:rFonts w:ascii="Adobe Caslon Pro" w:eastAsia="Times New Roman" w:hAnsi="Adobe Caslon Pro" w:cstheme="minorHAnsi"/>
          <w:color w:val="111111"/>
        </w:rPr>
        <w:t xml:space="preserve"> only in some metaphorical sense, as when we “talk” to some animals). </w:t>
      </w:r>
      <w:r w:rsidR="009A68E5" w:rsidRPr="00155643">
        <w:rPr>
          <w:rFonts w:ascii="Adobe Caslon Pro" w:eastAsia="Times New Roman" w:hAnsi="Adobe Caslon Pro" w:cstheme="minorHAnsi"/>
          <w:color w:val="111111"/>
        </w:rPr>
        <w:t xml:space="preserve">As for </w:t>
      </w:r>
      <w:r w:rsidR="009A68E5" w:rsidRPr="00155643">
        <w:rPr>
          <w:rFonts w:ascii="Adobe Caslon Pro" w:eastAsia="Times New Roman" w:hAnsi="Adobe Caslon Pro" w:cstheme="minorHAnsi"/>
          <w:i/>
          <w:iCs/>
          <w:color w:val="111111"/>
        </w:rPr>
        <w:t>such</w:t>
      </w:r>
      <w:r w:rsidR="009A68E5" w:rsidRPr="00155643">
        <w:rPr>
          <w:rFonts w:ascii="Adobe Caslon Pro" w:eastAsia="Times New Roman" w:hAnsi="Adobe Caslon Pro" w:cstheme="minorHAnsi"/>
          <w:color w:val="111111"/>
        </w:rPr>
        <w:t xml:space="preserve"> objects, we cannot know, and never find out, </w:t>
      </w:r>
      <w:r w:rsidR="009A68E5" w:rsidRPr="00155643">
        <w:rPr>
          <w:rFonts w:ascii="Adobe Caslon Pro" w:eastAsia="Times New Roman" w:hAnsi="Adobe Caslon Pro" w:cstheme="minorHAnsi"/>
          <w:i/>
          <w:iCs/>
          <w:color w:val="111111"/>
        </w:rPr>
        <w:t>why</w:t>
      </w:r>
      <w:r w:rsidR="009A68E5" w:rsidRPr="00155643">
        <w:rPr>
          <w:rFonts w:ascii="Adobe Caslon Pro" w:eastAsia="Times New Roman" w:hAnsi="Adobe Caslon Pro" w:cstheme="minorHAnsi"/>
          <w:color w:val="111111"/>
        </w:rPr>
        <w:t xml:space="preserve"> they behave the way they do. They just do. </w:t>
      </w:r>
      <w:r w:rsidR="002D2CD5" w:rsidRPr="00155643">
        <w:rPr>
          <w:rFonts w:ascii="Adobe Caslon Pro" w:eastAsia="Times New Roman" w:hAnsi="Adobe Caslon Pro" w:cstheme="minorHAnsi"/>
          <w:color w:val="111111"/>
        </w:rPr>
        <w:t>There is no reason, motive or purpose involved or to be discovered in nature or natural evolution.</w:t>
      </w:r>
      <w:r w:rsidR="0044338F" w:rsidRPr="00155643">
        <w:rPr>
          <w:rFonts w:ascii="Adobe Caslon Pro" w:eastAsia="Times New Roman" w:hAnsi="Adobe Caslon Pro" w:cstheme="minorHAnsi"/>
          <w:color w:val="111111"/>
        </w:rPr>
        <w:t xml:space="preserve"> There is no rhyme or reason to it. It is just what it is.</w:t>
      </w:r>
      <w:r w:rsidR="002D2CD5" w:rsidRPr="00155643">
        <w:rPr>
          <w:rFonts w:ascii="Adobe Caslon Pro" w:eastAsia="Times New Roman" w:hAnsi="Adobe Caslon Pro" w:cstheme="minorHAnsi"/>
          <w:color w:val="111111"/>
        </w:rPr>
        <w:t xml:space="preserve"> All we can do</w:t>
      </w:r>
      <w:r w:rsidR="0044338F" w:rsidRPr="00155643">
        <w:rPr>
          <w:rFonts w:ascii="Adobe Caslon Pro" w:eastAsia="Times New Roman" w:hAnsi="Adobe Caslon Pro" w:cstheme="minorHAnsi"/>
          <w:color w:val="111111"/>
        </w:rPr>
        <w:t xml:space="preserve"> here</w:t>
      </w:r>
      <w:r w:rsidR="002D2CD5" w:rsidRPr="00155643">
        <w:rPr>
          <w:rFonts w:ascii="Adobe Caslon Pro" w:eastAsia="Times New Roman" w:hAnsi="Adobe Caslon Pro" w:cstheme="minorHAnsi"/>
          <w:color w:val="111111"/>
        </w:rPr>
        <w:t xml:space="preserve"> is looking for</w:t>
      </w:r>
      <w:r w:rsidR="00E605BE" w:rsidRPr="00155643">
        <w:rPr>
          <w:rFonts w:ascii="Adobe Caslon Pro" w:eastAsia="Times New Roman" w:hAnsi="Adobe Caslon Pro" w:cstheme="minorHAnsi"/>
          <w:color w:val="111111"/>
        </w:rPr>
        <w:t>,</w:t>
      </w:r>
      <w:r w:rsidR="002D2CD5" w:rsidRPr="00155643">
        <w:rPr>
          <w:rFonts w:ascii="Adobe Caslon Pro" w:eastAsia="Times New Roman" w:hAnsi="Adobe Caslon Pro" w:cstheme="minorHAnsi"/>
          <w:color w:val="111111"/>
        </w:rPr>
        <w:t xml:space="preserve"> and discovering</w:t>
      </w:r>
      <w:r w:rsidR="003E390D" w:rsidRPr="00155643">
        <w:rPr>
          <w:rFonts w:ascii="Adobe Caslon Pro" w:eastAsia="Times New Roman" w:hAnsi="Adobe Caslon Pro" w:cstheme="minorHAnsi"/>
          <w:color w:val="111111"/>
        </w:rPr>
        <w:t>,</w:t>
      </w:r>
      <w:r w:rsidR="002D2CD5" w:rsidRPr="00155643">
        <w:rPr>
          <w:rFonts w:ascii="Adobe Caslon Pro" w:eastAsia="Times New Roman" w:hAnsi="Adobe Caslon Pro" w:cstheme="minorHAnsi"/>
          <w:color w:val="111111"/>
        </w:rPr>
        <w:t xml:space="preserve"> causal relations: how</w:t>
      </w:r>
      <w:r w:rsidR="0044338F" w:rsidRPr="00155643">
        <w:rPr>
          <w:rFonts w:ascii="Adobe Caslon Pro" w:eastAsia="Times New Roman" w:hAnsi="Adobe Caslon Pro" w:cstheme="minorHAnsi"/>
          <w:color w:val="111111"/>
        </w:rPr>
        <w:t xml:space="preserve"> to produce some specific result A by arranging some causes X, Y, Z, etc.</w:t>
      </w:r>
      <w:r w:rsidR="003E390D" w:rsidRPr="00155643">
        <w:rPr>
          <w:rFonts w:ascii="Adobe Caslon Pro" w:eastAsia="Times New Roman" w:hAnsi="Adobe Caslon Pro" w:cstheme="minorHAnsi"/>
          <w:color w:val="111111"/>
        </w:rPr>
        <w:t xml:space="preserve"> in some specified wa</w:t>
      </w:r>
      <w:r w:rsidR="00B56A87" w:rsidRPr="00155643">
        <w:rPr>
          <w:rFonts w:ascii="Adobe Caslon Pro" w:eastAsia="Times New Roman" w:hAnsi="Adobe Caslon Pro" w:cstheme="minorHAnsi"/>
          <w:color w:val="111111"/>
        </w:rPr>
        <w:t xml:space="preserve">y. </w:t>
      </w:r>
      <w:r w:rsidR="00984729" w:rsidRPr="00155643">
        <w:rPr>
          <w:rFonts w:ascii="Adobe Caslon Pro" w:eastAsia="Times New Roman" w:hAnsi="Adobe Caslon Pro" w:cstheme="minorHAnsi"/>
          <w:color w:val="111111"/>
        </w:rPr>
        <w:t>Here, in this field, then, the alleged “great problem” of rationalist philosophy: the infinite regress in the process of justification makes</w:t>
      </w:r>
      <w:r w:rsidR="003E390D" w:rsidRPr="00155643">
        <w:rPr>
          <w:rFonts w:ascii="Adobe Caslon Pro" w:eastAsia="Times New Roman" w:hAnsi="Adobe Caslon Pro" w:cstheme="minorHAnsi"/>
          <w:color w:val="111111"/>
        </w:rPr>
        <w:t xml:space="preserve"> at first</w:t>
      </w:r>
      <w:r w:rsidR="007868DC" w:rsidRPr="00155643">
        <w:rPr>
          <w:rFonts w:ascii="Adobe Caslon Pro" w:eastAsia="Times New Roman" w:hAnsi="Adobe Caslon Pro" w:cstheme="minorHAnsi"/>
          <w:color w:val="111111"/>
        </w:rPr>
        <w:t xml:space="preserve"> intuitively</w:t>
      </w:r>
      <w:r w:rsidR="00984729" w:rsidRPr="00155643">
        <w:rPr>
          <w:rFonts w:ascii="Adobe Caslon Pro" w:eastAsia="Times New Roman" w:hAnsi="Adobe Caslon Pro" w:cstheme="minorHAnsi"/>
          <w:color w:val="111111"/>
        </w:rPr>
        <w:t xml:space="preserve"> a certain amount of sense: because you</w:t>
      </w:r>
      <w:r w:rsidR="007868DC" w:rsidRPr="00155643">
        <w:rPr>
          <w:rFonts w:ascii="Adobe Caslon Pro" w:eastAsia="Times New Roman" w:hAnsi="Adobe Caslon Pro" w:cstheme="minorHAnsi"/>
          <w:color w:val="111111"/>
        </w:rPr>
        <w:t xml:space="preserve"> can</w:t>
      </w:r>
      <w:r w:rsidR="00984729" w:rsidRPr="00155643">
        <w:rPr>
          <w:rFonts w:ascii="Adobe Caslon Pro" w:eastAsia="Times New Roman" w:hAnsi="Adobe Caslon Pro" w:cstheme="minorHAnsi"/>
          <w:color w:val="111111"/>
        </w:rPr>
        <w:t xml:space="preserve"> always</w:t>
      </w:r>
      <w:r w:rsidR="007868DC" w:rsidRPr="00155643">
        <w:rPr>
          <w:rFonts w:ascii="Adobe Caslon Pro" w:eastAsia="Times New Roman" w:hAnsi="Adobe Caslon Pro" w:cstheme="minorHAnsi"/>
          <w:color w:val="111111"/>
        </w:rPr>
        <w:t xml:space="preserve"> and endlessly</w:t>
      </w:r>
      <w:r w:rsidR="00984729" w:rsidRPr="00155643">
        <w:rPr>
          <w:rFonts w:ascii="Adobe Caslon Pro" w:eastAsia="Times New Roman" w:hAnsi="Adobe Caslon Pro" w:cstheme="minorHAnsi"/>
          <w:color w:val="111111"/>
        </w:rPr>
        <w:t xml:space="preserve"> ask “but what of the cause of the cause?” What is the cause of gravitation, or of the big bang? And what is the cause of that cause?</w:t>
      </w:r>
      <w:r w:rsidR="00B56A87" w:rsidRPr="00155643">
        <w:rPr>
          <w:rFonts w:ascii="Adobe Caslon Pro" w:eastAsia="Times New Roman" w:hAnsi="Adobe Caslon Pro" w:cstheme="minorHAnsi"/>
          <w:color w:val="111111"/>
        </w:rPr>
        <w:t xml:space="preserve"> </w:t>
      </w:r>
      <w:r w:rsidR="00984729" w:rsidRPr="00155643">
        <w:rPr>
          <w:rFonts w:ascii="Adobe Caslon Pro" w:eastAsia="Times New Roman" w:hAnsi="Adobe Caslon Pro" w:cstheme="minorHAnsi"/>
          <w:color w:val="111111"/>
        </w:rPr>
        <w:t>But even that problem turns out</w:t>
      </w:r>
      <w:r w:rsidR="007868DC" w:rsidRPr="00155643">
        <w:rPr>
          <w:rFonts w:ascii="Adobe Caslon Pro" w:eastAsia="Times New Roman" w:hAnsi="Adobe Caslon Pro" w:cstheme="minorHAnsi"/>
          <w:color w:val="111111"/>
        </w:rPr>
        <w:t xml:space="preserve"> to be practically</w:t>
      </w:r>
      <w:r w:rsidR="009E2BE7" w:rsidRPr="00155643">
        <w:rPr>
          <w:rFonts w:ascii="Adobe Caslon Pro" w:eastAsia="Times New Roman" w:hAnsi="Adobe Caslon Pro" w:cstheme="minorHAnsi"/>
          <w:color w:val="111111"/>
        </w:rPr>
        <w:t xml:space="preserve"> speaking</w:t>
      </w:r>
      <w:r w:rsidR="007868DC" w:rsidRPr="00155643">
        <w:rPr>
          <w:rFonts w:ascii="Adobe Caslon Pro" w:eastAsia="Times New Roman" w:hAnsi="Adobe Caslon Pro" w:cstheme="minorHAnsi"/>
          <w:color w:val="111111"/>
        </w:rPr>
        <w:t xml:space="preserve"> irrelevant: because, as in particular the mentioned constructivist philosophers from</w:t>
      </w:r>
      <w:r w:rsidR="005749D6" w:rsidRPr="00155643">
        <w:rPr>
          <w:rFonts w:ascii="Adobe Caslon Pro" w:eastAsia="Times New Roman" w:hAnsi="Adobe Caslon Pro" w:cstheme="minorHAnsi"/>
          <w:color w:val="111111"/>
        </w:rPr>
        <w:t xml:space="preserve"> Hugo</w:t>
      </w:r>
      <w:r w:rsidR="007868DC" w:rsidRPr="00155643">
        <w:rPr>
          <w:rFonts w:ascii="Adobe Caslon Pro" w:eastAsia="Times New Roman" w:hAnsi="Adobe Caslon Pro" w:cstheme="minorHAnsi"/>
          <w:color w:val="111111"/>
        </w:rPr>
        <w:t xml:space="preserve"> </w:t>
      </w:r>
      <w:proofErr w:type="spellStart"/>
      <w:r w:rsidR="007868DC" w:rsidRPr="00155643">
        <w:rPr>
          <w:rFonts w:ascii="Adobe Caslon Pro" w:eastAsia="Times New Roman" w:hAnsi="Adobe Caslon Pro" w:cstheme="minorHAnsi"/>
          <w:color w:val="111111"/>
        </w:rPr>
        <w:t>Dingler</w:t>
      </w:r>
      <w:proofErr w:type="spellEnd"/>
      <w:r w:rsidR="007868DC" w:rsidRPr="00155643">
        <w:rPr>
          <w:rFonts w:ascii="Adobe Caslon Pro" w:eastAsia="Times New Roman" w:hAnsi="Adobe Caslon Pro" w:cstheme="minorHAnsi"/>
          <w:color w:val="111111"/>
        </w:rPr>
        <w:t xml:space="preserve"> to </w:t>
      </w:r>
      <w:r w:rsidR="005749D6" w:rsidRPr="00155643">
        <w:rPr>
          <w:rFonts w:ascii="Adobe Caslon Pro" w:eastAsia="Times New Roman" w:hAnsi="Adobe Caslon Pro" w:cstheme="minorHAnsi"/>
          <w:color w:val="111111"/>
        </w:rPr>
        <w:t xml:space="preserve">Paul </w:t>
      </w:r>
      <w:r w:rsidR="007868DC" w:rsidRPr="00155643">
        <w:rPr>
          <w:rFonts w:ascii="Adobe Caslon Pro" w:eastAsia="Times New Roman" w:hAnsi="Adobe Caslon Pro" w:cstheme="minorHAnsi"/>
          <w:color w:val="111111"/>
        </w:rPr>
        <w:t xml:space="preserve">Lorenzen to </w:t>
      </w:r>
      <w:r w:rsidR="005749D6" w:rsidRPr="00155643">
        <w:rPr>
          <w:rFonts w:ascii="Adobe Caslon Pro" w:eastAsia="Times New Roman" w:hAnsi="Adobe Caslon Pro" w:cstheme="minorHAnsi"/>
          <w:color w:val="111111"/>
        </w:rPr>
        <w:t xml:space="preserve">Peter </w:t>
      </w:r>
      <w:r w:rsidR="007868DC" w:rsidRPr="00155643">
        <w:rPr>
          <w:rFonts w:ascii="Adobe Caslon Pro" w:eastAsia="Times New Roman" w:hAnsi="Adobe Caslon Pro" w:cstheme="minorHAnsi"/>
          <w:color w:val="111111"/>
        </w:rPr>
        <w:t>Janich have demonstrated, the natural sciences</w:t>
      </w:r>
      <w:r w:rsidR="009E2BE7" w:rsidRPr="00155643">
        <w:rPr>
          <w:rFonts w:ascii="Adobe Caslon Pro" w:eastAsia="Times New Roman" w:hAnsi="Adobe Caslon Pro" w:cstheme="minorHAnsi"/>
          <w:color w:val="111111"/>
        </w:rPr>
        <w:t xml:space="preserve"> all</w:t>
      </w:r>
      <w:r w:rsidR="007868DC" w:rsidRPr="00155643">
        <w:rPr>
          <w:rFonts w:ascii="Adobe Caslon Pro" w:eastAsia="Times New Roman" w:hAnsi="Adobe Caslon Pro" w:cstheme="minorHAnsi"/>
          <w:color w:val="111111"/>
        </w:rPr>
        <w:t xml:space="preserve"> </w:t>
      </w:r>
      <w:r w:rsidR="005749D6" w:rsidRPr="00155643">
        <w:rPr>
          <w:rFonts w:ascii="Adobe Caslon Pro" w:eastAsia="Times New Roman" w:hAnsi="Adobe Caslon Pro" w:cstheme="minorHAnsi"/>
          <w:color w:val="111111"/>
        </w:rPr>
        <w:t xml:space="preserve">rest on some “technological </w:t>
      </w:r>
      <w:proofErr w:type="spellStart"/>
      <w:r w:rsidR="005749D6" w:rsidRPr="00155643">
        <w:rPr>
          <w:rFonts w:ascii="Adobe Caslon Pro" w:eastAsia="Times New Roman" w:hAnsi="Adobe Caslon Pro" w:cstheme="minorHAnsi"/>
          <w:color w:val="111111"/>
        </w:rPr>
        <w:t>apriori</w:t>
      </w:r>
      <w:proofErr w:type="spellEnd"/>
      <w:r w:rsidR="00694D71" w:rsidRPr="00155643">
        <w:rPr>
          <w:rFonts w:ascii="Adobe Caslon Pro" w:eastAsia="Times New Roman" w:hAnsi="Adobe Caslon Pro" w:cstheme="minorHAnsi"/>
          <w:color w:val="111111"/>
        </w:rPr>
        <w:t>,</w:t>
      </w:r>
      <w:r w:rsidR="005749D6" w:rsidRPr="00155643">
        <w:rPr>
          <w:rFonts w:ascii="Adobe Caslon Pro" w:eastAsia="Times New Roman" w:hAnsi="Adobe Caslon Pro" w:cstheme="minorHAnsi"/>
          <w:color w:val="111111"/>
        </w:rPr>
        <w:t>” in the form of purposefully constructed measuring instruments</w:t>
      </w:r>
      <w:r w:rsidR="00B56A87" w:rsidRPr="00155643">
        <w:rPr>
          <w:rFonts w:ascii="Adobe Caslon Pro" w:eastAsia="Times New Roman" w:hAnsi="Adobe Caslon Pro" w:cstheme="minorHAnsi"/>
          <w:color w:val="111111"/>
        </w:rPr>
        <w:t xml:space="preserve">, </w:t>
      </w:r>
      <w:r w:rsidR="006B6D98" w:rsidRPr="00155643">
        <w:rPr>
          <w:rFonts w:ascii="Adobe Caslon Pro" w:eastAsia="Times New Roman" w:hAnsi="Adobe Caslon Pro" w:cstheme="minorHAnsi"/>
          <w:color w:val="111111"/>
        </w:rPr>
        <w:t>and thus, any regress</w:t>
      </w:r>
      <w:r w:rsidR="009E2BE7" w:rsidRPr="00155643">
        <w:rPr>
          <w:rFonts w:ascii="Adobe Caslon Pro" w:eastAsia="Times New Roman" w:hAnsi="Adobe Caslon Pro" w:cstheme="minorHAnsi"/>
          <w:color w:val="111111"/>
        </w:rPr>
        <w:t xml:space="preserve"> here</w:t>
      </w:r>
      <w:r w:rsidR="006B6D98" w:rsidRPr="00155643">
        <w:rPr>
          <w:rFonts w:ascii="Adobe Caslon Pro" w:eastAsia="Times New Roman" w:hAnsi="Adobe Caslon Pro" w:cstheme="minorHAnsi"/>
          <w:color w:val="111111"/>
        </w:rPr>
        <w:t xml:space="preserve"> finds some quick practical end</w:t>
      </w:r>
      <w:r w:rsidR="00B56A87" w:rsidRPr="00155643">
        <w:rPr>
          <w:rFonts w:ascii="Adobe Caslon Pro" w:eastAsia="Times New Roman" w:hAnsi="Adobe Caslon Pro" w:cstheme="minorHAnsi"/>
          <w:color w:val="111111"/>
        </w:rPr>
        <w:t>.</w:t>
      </w:r>
      <w:r w:rsidR="006B6D98" w:rsidRPr="00155643">
        <w:rPr>
          <w:rFonts w:ascii="Adobe Caslon Pro" w:eastAsia="Times New Roman" w:hAnsi="Adobe Caslon Pro" w:cstheme="minorHAnsi"/>
          <w:color w:val="111111"/>
        </w:rPr>
        <w:t xml:space="preserve"> </w:t>
      </w:r>
    </w:p>
    <w:p w14:paraId="1F00BFCC" w14:textId="77777777" w:rsidR="008E6AB9" w:rsidRPr="00155643" w:rsidRDefault="005749D6"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 xml:space="preserve">But this </w:t>
      </w:r>
      <w:proofErr w:type="gramStart"/>
      <w:r w:rsidR="003E390D" w:rsidRPr="00155643">
        <w:rPr>
          <w:rFonts w:ascii="Adobe Caslon Pro" w:eastAsia="Times New Roman" w:hAnsi="Adobe Caslon Pro" w:cstheme="minorHAnsi"/>
          <w:color w:val="111111"/>
        </w:rPr>
        <w:t>is</w:t>
      </w:r>
      <w:r w:rsidRPr="00155643">
        <w:rPr>
          <w:rFonts w:ascii="Adobe Caslon Pro" w:eastAsia="Times New Roman" w:hAnsi="Adobe Caslon Pro" w:cstheme="minorHAnsi"/>
          <w:color w:val="111111"/>
        </w:rPr>
        <w:t xml:space="preserve"> not be</w:t>
      </w:r>
      <w:proofErr w:type="gramEnd"/>
      <w:r w:rsidRPr="00155643">
        <w:rPr>
          <w:rFonts w:ascii="Adobe Caslon Pro" w:eastAsia="Times New Roman" w:hAnsi="Adobe Caslon Pro" w:cstheme="minorHAnsi"/>
          <w:color w:val="111111"/>
        </w:rPr>
        <w:t xml:space="preserve"> my topic here. </w:t>
      </w:r>
      <w:r w:rsidR="007868DC" w:rsidRPr="00155643">
        <w:rPr>
          <w:rFonts w:ascii="Adobe Caslon Pro" w:eastAsia="Times New Roman" w:hAnsi="Adobe Caslon Pro" w:cstheme="minorHAnsi"/>
          <w:color w:val="111111"/>
        </w:rPr>
        <w:t xml:space="preserve"> </w:t>
      </w:r>
      <w:r w:rsidRPr="00155643">
        <w:rPr>
          <w:rFonts w:ascii="Adobe Caslon Pro" w:eastAsia="Times New Roman" w:hAnsi="Adobe Caslon Pro" w:cstheme="minorHAnsi"/>
          <w:color w:val="111111"/>
        </w:rPr>
        <w:t>The second-mentioned distinction can also be readily explained.</w:t>
      </w:r>
      <w:r w:rsidR="009A68E5" w:rsidRPr="00155643">
        <w:rPr>
          <w:rFonts w:ascii="Adobe Caslon Pro" w:hAnsi="Adobe Caslon Pro"/>
        </w:rPr>
        <w:t xml:space="preserve"> </w:t>
      </w:r>
      <w:r w:rsidR="006B6D98" w:rsidRPr="00155643">
        <w:rPr>
          <w:rFonts w:ascii="Adobe Caslon Pro" w:hAnsi="Adobe Caslon Pro"/>
        </w:rPr>
        <w:t xml:space="preserve">Every action, including all communication, can come out as a success or a failure, and whatever a person may hope, no one knows in advance what it will </w:t>
      </w:r>
      <w:proofErr w:type="gramStart"/>
      <w:r w:rsidR="006B6D98" w:rsidRPr="00155643">
        <w:rPr>
          <w:rFonts w:ascii="Adobe Caslon Pro" w:hAnsi="Adobe Caslon Pro"/>
        </w:rPr>
        <w:t>actually be</w:t>
      </w:r>
      <w:proofErr w:type="gramEnd"/>
      <w:r w:rsidR="006B6D98" w:rsidRPr="00155643">
        <w:rPr>
          <w:rFonts w:ascii="Adobe Caslon Pro" w:hAnsi="Adobe Caslon Pro"/>
        </w:rPr>
        <w:t>.</w:t>
      </w:r>
      <w:r w:rsidR="00064442" w:rsidRPr="00155643">
        <w:rPr>
          <w:rFonts w:ascii="Adobe Caslon Pro" w:eastAsia="Times New Roman" w:hAnsi="Adobe Caslon Pro" w:cstheme="minorHAnsi"/>
          <w:color w:val="111111"/>
        </w:rPr>
        <w:t xml:space="preserve"> </w:t>
      </w:r>
      <w:r w:rsidR="00694D71" w:rsidRPr="00155643">
        <w:rPr>
          <w:rFonts w:ascii="Adobe Caslon Pro" w:eastAsia="Times New Roman" w:hAnsi="Adobe Caslon Pro" w:cstheme="minorHAnsi"/>
          <w:color w:val="111111"/>
        </w:rPr>
        <w:t>Thus, with every action a new situation is created</w:t>
      </w:r>
      <w:r w:rsidR="003E390D" w:rsidRPr="00155643">
        <w:rPr>
          <w:rFonts w:ascii="Adobe Caslon Pro" w:eastAsia="Times New Roman" w:hAnsi="Adobe Caslon Pro" w:cstheme="minorHAnsi"/>
          <w:color w:val="111111"/>
        </w:rPr>
        <w:t xml:space="preserve">, the actor has learned something new and faces a new </w:t>
      </w:r>
      <w:r w:rsidR="008B7F19" w:rsidRPr="00155643">
        <w:rPr>
          <w:rFonts w:ascii="Adobe Caslon Pro" w:eastAsia="Times New Roman" w:hAnsi="Adobe Caslon Pro" w:cstheme="minorHAnsi"/>
          <w:color w:val="111111"/>
        </w:rPr>
        <w:t>situation</w:t>
      </w:r>
      <w:r w:rsidR="003E390D" w:rsidRPr="00155643">
        <w:rPr>
          <w:rFonts w:ascii="Adobe Caslon Pro" w:eastAsia="Times New Roman" w:hAnsi="Adobe Caslon Pro" w:cstheme="minorHAnsi"/>
          <w:color w:val="111111"/>
        </w:rPr>
        <w:t>. Accordingly, there can be no</w:t>
      </w:r>
      <w:r w:rsidR="000839B5" w:rsidRPr="00155643">
        <w:rPr>
          <w:rFonts w:ascii="Adobe Caslon Pro" w:eastAsia="Times New Roman" w:hAnsi="Adobe Caslon Pro" w:cstheme="minorHAnsi"/>
          <w:color w:val="111111"/>
        </w:rPr>
        <w:t xml:space="preserve"> general,</w:t>
      </w:r>
      <w:r w:rsidR="003E390D" w:rsidRPr="00155643">
        <w:rPr>
          <w:rFonts w:ascii="Adobe Caslon Pro" w:eastAsia="Times New Roman" w:hAnsi="Adobe Caslon Pro" w:cstheme="minorHAnsi"/>
          <w:color w:val="111111"/>
        </w:rPr>
        <w:t xml:space="preserve"> unchanging</w:t>
      </w:r>
      <w:r w:rsidR="000839B5" w:rsidRPr="00155643">
        <w:rPr>
          <w:rFonts w:ascii="Adobe Caslon Pro" w:eastAsia="Times New Roman" w:hAnsi="Adobe Caslon Pro" w:cstheme="minorHAnsi"/>
          <w:color w:val="111111"/>
        </w:rPr>
        <w:t xml:space="preserve"> law of what it is that people will do, i.e.</w:t>
      </w:r>
      <w:r w:rsidR="00C51449" w:rsidRPr="00155643">
        <w:rPr>
          <w:rFonts w:ascii="Adobe Caslon Pro" w:eastAsia="Times New Roman" w:hAnsi="Adobe Caslon Pro" w:cstheme="minorHAnsi"/>
          <w:color w:val="111111"/>
        </w:rPr>
        <w:t>,</w:t>
      </w:r>
      <w:r w:rsidR="000839B5" w:rsidRPr="00155643">
        <w:rPr>
          <w:rFonts w:ascii="Adobe Caslon Pro" w:eastAsia="Times New Roman" w:hAnsi="Adobe Caslon Pro" w:cstheme="minorHAnsi"/>
          <w:color w:val="111111"/>
        </w:rPr>
        <w:t xml:space="preserve"> the specific content of their actions.</w:t>
      </w:r>
      <w:r w:rsidR="008B7F19" w:rsidRPr="00155643">
        <w:rPr>
          <w:rFonts w:ascii="Adobe Caslon Pro" w:eastAsia="Times New Roman" w:hAnsi="Adobe Caslon Pro" w:cstheme="minorHAnsi"/>
          <w:color w:val="111111"/>
        </w:rPr>
        <w:t xml:space="preserve"> Put briefly: we can never know in advance </w:t>
      </w:r>
      <w:proofErr w:type="gramStart"/>
      <w:r w:rsidR="008B7F19" w:rsidRPr="00155643">
        <w:rPr>
          <w:rFonts w:ascii="Adobe Caslon Pro" w:eastAsia="Times New Roman" w:hAnsi="Adobe Caslon Pro" w:cstheme="minorHAnsi"/>
          <w:color w:val="111111"/>
        </w:rPr>
        <w:t>all of</w:t>
      </w:r>
      <w:proofErr w:type="gramEnd"/>
      <w:r w:rsidR="008B7F19" w:rsidRPr="00155643">
        <w:rPr>
          <w:rFonts w:ascii="Adobe Caslon Pro" w:eastAsia="Times New Roman" w:hAnsi="Adobe Caslon Pro" w:cstheme="minorHAnsi"/>
          <w:color w:val="111111"/>
        </w:rPr>
        <w:t xml:space="preserve"> the sorts of actions that people can or maybe able to perform in the future.</w:t>
      </w:r>
      <w:r w:rsidR="00146F49" w:rsidRPr="00155643">
        <w:rPr>
          <w:rFonts w:ascii="Adobe Caslon Pro" w:eastAsia="Times New Roman" w:hAnsi="Adobe Caslon Pro" w:cstheme="minorHAnsi"/>
          <w:color w:val="111111"/>
        </w:rPr>
        <w:t xml:space="preserve"> Can you predict what sorts of products will be available for sale in 20 years from now</w:t>
      </w:r>
      <w:r w:rsidR="00BB0743" w:rsidRPr="00155643">
        <w:rPr>
          <w:rFonts w:ascii="Adobe Caslon Pro" w:eastAsia="Times New Roman" w:hAnsi="Adobe Caslon Pro" w:cstheme="minorHAnsi"/>
          <w:color w:val="111111"/>
        </w:rPr>
        <w:t>, for instance</w:t>
      </w:r>
      <w:r w:rsidR="00146F49" w:rsidRPr="00155643">
        <w:rPr>
          <w:rFonts w:ascii="Adobe Caslon Pro" w:eastAsia="Times New Roman" w:hAnsi="Adobe Caslon Pro" w:cstheme="minorHAnsi"/>
          <w:color w:val="111111"/>
        </w:rPr>
        <w:t>!?</w:t>
      </w:r>
      <w:r w:rsidR="000839B5" w:rsidRPr="00155643">
        <w:rPr>
          <w:rFonts w:ascii="Adobe Caslon Pro" w:eastAsia="Times New Roman" w:hAnsi="Adobe Caslon Pro" w:cstheme="minorHAnsi"/>
          <w:color w:val="111111"/>
        </w:rPr>
        <w:t xml:space="preserve"> Here we are left to historical reconstructions and narratives</w:t>
      </w:r>
      <w:r w:rsidR="009E2BE7" w:rsidRPr="00155643">
        <w:rPr>
          <w:rFonts w:ascii="Adobe Caslon Pro" w:eastAsia="Times New Roman" w:hAnsi="Adobe Caslon Pro" w:cstheme="minorHAnsi"/>
          <w:color w:val="111111"/>
        </w:rPr>
        <w:t>,</w:t>
      </w:r>
      <w:r w:rsidR="000839B5" w:rsidRPr="00155643">
        <w:rPr>
          <w:rFonts w:ascii="Adobe Caslon Pro" w:eastAsia="Times New Roman" w:hAnsi="Adobe Caslon Pro" w:cstheme="minorHAnsi"/>
          <w:color w:val="111111"/>
        </w:rPr>
        <w:t xml:space="preserve"> respectively</w:t>
      </w:r>
      <w:r w:rsidR="009E2BE7" w:rsidRPr="00155643">
        <w:rPr>
          <w:rFonts w:ascii="Adobe Caslon Pro" w:eastAsia="Times New Roman" w:hAnsi="Adobe Caslon Pro" w:cstheme="minorHAnsi"/>
          <w:color w:val="111111"/>
        </w:rPr>
        <w:t xml:space="preserve"> to</w:t>
      </w:r>
      <w:r w:rsidR="000839B5" w:rsidRPr="00155643">
        <w:rPr>
          <w:rFonts w:ascii="Adobe Caslon Pro" w:eastAsia="Times New Roman" w:hAnsi="Adobe Caslon Pro" w:cstheme="minorHAnsi"/>
          <w:color w:val="111111"/>
        </w:rPr>
        <w:t xml:space="preserve"> speculation</w:t>
      </w:r>
      <w:r w:rsidR="009E2BE7" w:rsidRPr="00155643">
        <w:rPr>
          <w:rFonts w:ascii="Adobe Caslon Pro" w:eastAsia="Times New Roman" w:hAnsi="Adobe Caslon Pro" w:cstheme="minorHAnsi"/>
          <w:color w:val="111111"/>
        </w:rPr>
        <w:t>s</w:t>
      </w:r>
      <w:r w:rsidR="000839B5" w:rsidRPr="00155643">
        <w:rPr>
          <w:rFonts w:ascii="Adobe Caslon Pro" w:eastAsia="Times New Roman" w:hAnsi="Adobe Caslon Pro" w:cstheme="minorHAnsi"/>
          <w:color w:val="111111"/>
        </w:rPr>
        <w:t xml:space="preserve"> regarding the future</w:t>
      </w:r>
      <w:r w:rsidR="00C51449" w:rsidRPr="00155643">
        <w:rPr>
          <w:rFonts w:ascii="Adobe Caslon Pro" w:eastAsia="Times New Roman" w:hAnsi="Adobe Caslon Pro" w:cstheme="minorHAnsi"/>
          <w:color w:val="111111"/>
        </w:rPr>
        <w:t xml:space="preserve">. </w:t>
      </w:r>
      <w:r w:rsidR="000839B5" w:rsidRPr="00155643">
        <w:rPr>
          <w:rFonts w:ascii="Adobe Caslon Pro" w:eastAsia="Times New Roman" w:hAnsi="Adobe Caslon Pro" w:cstheme="minorHAnsi"/>
          <w:color w:val="111111"/>
        </w:rPr>
        <w:t>But what we</w:t>
      </w:r>
      <w:r w:rsidR="000839B5" w:rsidRPr="00155643">
        <w:rPr>
          <w:rFonts w:ascii="Adobe Caslon Pro" w:eastAsia="Times New Roman" w:hAnsi="Adobe Caslon Pro" w:cstheme="minorHAnsi"/>
          <w:i/>
          <w:iCs/>
          <w:color w:val="111111"/>
        </w:rPr>
        <w:t xml:space="preserve"> can</w:t>
      </w:r>
      <w:r w:rsidR="000839B5" w:rsidRPr="00155643">
        <w:rPr>
          <w:rFonts w:ascii="Adobe Caslon Pro" w:eastAsia="Times New Roman" w:hAnsi="Adobe Caslon Pro" w:cstheme="minorHAnsi"/>
          <w:color w:val="111111"/>
        </w:rPr>
        <w:t xml:space="preserve"> say with certainty is that regardless of whatever the specific actions of a person in this or that situation</w:t>
      </w:r>
      <w:r w:rsidR="00F6055A" w:rsidRPr="00155643">
        <w:rPr>
          <w:rFonts w:ascii="Adobe Caslon Pro" w:eastAsia="Times New Roman" w:hAnsi="Adobe Caslon Pro" w:cstheme="minorHAnsi"/>
          <w:color w:val="111111"/>
        </w:rPr>
        <w:t xml:space="preserve"> may be, </w:t>
      </w:r>
      <w:r w:rsidR="005F4EC3" w:rsidRPr="00155643">
        <w:rPr>
          <w:rFonts w:ascii="Adobe Caslon Pro" w:eastAsia="Times New Roman" w:hAnsi="Adobe Caslon Pro" w:cstheme="minorHAnsi"/>
          <w:color w:val="111111"/>
        </w:rPr>
        <w:t xml:space="preserve">for </w:t>
      </w:r>
      <w:proofErr w:type="gramStart"/>
      <w:r w:rsidR="005F4EC3" w:rsidRPr="00155643">
        <w:rPr>
          <w:rFonts w:ascii="Adobe Caslon Pro" w:eastAsia="Times New Roman" w:hAnsi="Adobe Caslon Pro" w:cstheme="minorHAnsi"/>
          <w:color w:val="111111"/>
        </w:rPr>
        <w:t>any</w:t>
      </w:r>
      <w:r w:rsidR="00F6055A" w:rsidRPr="00155643">
        <w:rPr>
          <w:rFonts w:ascii="Adobe Caslon Pro" w:eastAsia="Times New Roman" w:hAnsi="Adobe Caslon Pro" w:cstheme="minorHAnsi"/>
          <w:color w:val="111111"/>
        </w:rPr>
        <w:t xml:space="preserve"> and all</w:t>
      </w:r>
      <w:proofErr w:type="gramEnd"/>
      <w:r w:rsidR="00F6055A" w:rsidRPr="00155643">
        <w:rPr>
          <w:rFonts w:ascii="Adobe Caslon Pro" w:eastAsia="Times New Roman" w:hAnsi="Adobe Caslon Pro" w:cstheme="minorHAnsi"/>
          <w:color w:val="111111"/>
        </w:rPr>
        <w:t xml:space="preserve"> cases</w:t>
      </w:r>
      <w:r w:rsidR="005F4EC3" w:rsidRPr="00155643">
        <w:rPr>
          <w:rFonts w:ascii="Adobe Caslon Pro" w:eastAsia="Times New Roman" w:hAnsi="Adobe Caslon Pro" w:cstheme="minorHAnsi"/>
          <w:color w:val="111111"/>
        </w:rPr>
        <w:t xml:space="preserve"> it holds</w:t>
      </w:r>
      <w:r w:rsidR="00F6055A" w:rsidRPr="00155643">
        <w:rPr>
          <w:rFonts w:ascii="Adobe Caslon Pro" w:eastAsia="Times New Roman" w:hAnsi="Adobe Caslon Pro" w:cstheme="minorHAnsi"/>
          <w:color w:val="111111"/>
        </w:rPr>
        <w:t>: every action turns out either successful or not.</w:t>
      </w:r>
      <w:r w:rsidR="00064442" w:rsidRPr="00155643">
        <w:rPr>
          <w:rFonts w:ascii="Adobe Caslon Pro" w:eastAsia="Times New Roman" w:hAnsi="Adobe Caslon Pro" w:cstheme="minorHAnsi"/>
          <w:color w:val="111111"/>
        </w:rPr>
        <w:t xml:space="preserve"> </w:t>
      </w:r>
    </w:p>
    <w:p w14:paraId="7ACAAFED" w14:textId="2C262B70" w:rsidR="006C1BFE" w:rsidRPr="00155643" w:rsidRDefault="008E6AB9" w:rsidP="00155643">
      <w:pPr>
        <w:spacing w:after="120"/>
        <w:ind w:firstLine="720"/>
        <w:jc w:val="both"/>
        <w:rPr>
          <w:rFonts w:ascii="Adobe Caslon Pro" w:eastAsia="Times New Roman" w:hAnsi="Adobe Caslon Pro" w:cstheme="minorHAnsi"/>
          <w:i/>
          <w:iCs/>
          <w:color w:val="111111"/>
        </w:rPr>
      </w:pPr>
      <w:r w:rsidRPr="00155643">
        <w:rPr>
          <w:rFonts w:ascii="Adobe Caslon Pro" w:eastAsia="Times New Roman" w:hAnsi="Adobe Caslon Pro" w:cstheme="minorHAnsi"/>
          <w:i/>
          <w:iCs/>
          <w:color w:val="111111"/>
        </w:rPr>
        <w:t>And this, then, is the unique epistemological status of praxeological laws: they are not propositions about the specific content of</w:t>
      </w:r>
      <w:r w:rsidR="006267A1" w:rsidRPr="00155643">
        <w:rPr>
          <w:rFonts w:ascii="Adobe Caslon Pro" w:eastAsia="Times New Roman" w:hAnsi="Adobe Caslon Pro" w:cstheme="minorHAnsi"/>
          <w:i/>
          <w:iCs/>
          <w:color w:val="111111"/>
        </w:rPr>
        <w:t xml:space="preserve"> the</w:t>
      </w:r>
      <w:r w:rsidRPr="00155643">
        <w:rPr>
          <w:rFonts w:ascii="Adobe Caslon Pro" w:eastAsia="Times New Roman" w:hAnsi="Adobe Caslon Pro" w:cstheme="minorHAnsi"/>
          <w:i/>
          <w:iCs/>
          <w:color w:val="111111"/>
        </w:rPr>
        <w:t xml:space="preserve"> actions</w:t>
      </w:r>
      <w:r w:rsidR="006267A1" w:rsidRPr="00155643">
        <w:rPr>
          <w:rFonts w:ascii="Adobe Caslon Pro" w:eastAsia="Times New Roman" w:hAnsi="Adobe Caslon Pro" w:cstheme="minorHAnsi"/>
          <w:i/>
          <w:iCs/>
          <w:color w:val="111111"/>
        </w:rPr>
        <w:t xml:space="preserve"> of specific actors</w:t>
      </w:r>
      <w:r w:rsidRPr="00155643">
        <w:rPr>
          <w:rFonts w:ascii="Adobe Caslon Pro" w:eastAsia="Times New Roman" w:hAnsi="Adobe Caslon Pro" w:cstheme="minorHAnsi"/>
          <w:i/>
          <w:iCs/>
          <w:color w:val="111111"/>
        </w:rPr>
        <w:t xml:space="preserve"> in specific situations, but</w:t>
      </w:r>
      <w:r w:rsidR="006C1BFE" w:rsidRPr="00155643">
        <w:rPr>
          <w:rFonts w:ascii="Adobe Caslon Pro" w:eastAsia="Times New Roman" w:hAnsi="Adobe Caslon Pro" w:cstheme="minorHAnsi"/>
          <w:i/>
          <w:iCs/>
          <w:color w:val="111111"/>
        </w:rPr>
        <w:t xml:space="preserve"> about</w:t>
      </w:r>
      <w:r w:rsidRPr="00155643">
        <w:rPr>
          <w:rFonts w:ascii="Adobe Caslon Pro" w:eastAsia="Times New Roman" w:hAnsi="Adobe Caslon Pro" w:cstheme="minorHAnsi"/>
          <w:i/>
          <w:iCs/>
          <w:color w:val="111111"/>
        </w:rPr>
        <w:t xml:space="preserve"> the formal structure of all</w:t>
      </w:r>
      <w:r w:rsidR="00CF55A5">
        <w:rPr>
          <w:rFonts w:ascii="Adobe Caslon Pro" w:eastAsia="Times New Roman" w:hAnsi="Adobe Caslon Pro" w:cstheme="minorHAnsi"/>
          <w:i/>
          <w:iCs/>
          <w:color w:val="111111"/>
        </w:rPr>
        <w:t>—</w:t>
      </w:r>
      <w:proofErr w:type="gramStart"/>
      <w:r w:rsidRPr="00155643">
        <w:rPr>
          <w:rFonts w:ascii="Adobe Caslon Pro" w:eastAsia="Times New Roman" w:hAnsi="Adobe Caslon Pro" w:cstheme="minorHAnsi"/>
          <w:i/>
          <w:iCs/>
          <w:color w:val="111111"/>
        </w:rPr>
        <w:t>each and every</w:t>
      </w:r>
      <w:proofErr w:type="gramEnd"/>
      <w:r w:rsidR="00CF55A5">
        <w:rPr>
          <w:rFonts w:ascii="Adobe Caslon Pro" w:eastAsia="Times New Roman" w:hAnsi="Adobe Caslon Pro" w:cstheme="minorHAnsi"/>
          <w:i/>
          <w:iCs/>
          <w:color w:val="111111"/>
        </w:rPr>
        <w:t>—</w:t>
      </w:r>
      <w:r w:rsidRPr="00155643">
        <w:rPr>
          <w:rFonts w:ascii="Adobe Caslon Pro" w:eastAsia="Times New Roman" w:hAnsi="Adobe Caslon Pro" w:cstheme="minorHAnsi"/>
          <w:i/>
          <w:iCs/>
          <w:color w:val="111111"/>
        </w:rPr>
        <w:t>action</w:t>
      </w:r>
      <w:r w:rsidR="006267A1" w:rsidRPr="00155643">
        <w:rPr>
          <w:rFonts w:ascii="Adobe Caslon Pro" w:eastAsia="Times New Roman" w:hAnsi="Adobe Caslon Pro" w:cstheme="minorHAnsi"/>
          <w:i/>
          <w:iCs/>
          <w:color w:val="111111"/>
        </w:rPr>
        <w:t xml:space="preserve"> by each and every actor</w:t>
      </w:r>
      <w:r w:rsidR="00146F49" w:rsidRPr="00155643">
        <w:rPr>
          <w:rFonts w:ascii="Adobe Caslon Pro" w:eastAsia="Times New Roman" w:hAnsi="Adobe Caslon Pro" w:cstheme="minorHAnsi"/>
          <w:i/>
          <w:iCs/>
          <w:color w:val="111111"/>
        </w:rPr>
        <w:t xml:space="preserve"> and at all times</w:t>
      </w:r>
      <w:r w:rsidRPr="00155643">
        <w:rPr>
          <w:rFonts w:ascii="Adobe Caslon Pro" w:eastAsia="Times New Roman" w:hAnsi="Adobe Caslon Pro" w:cstheme="minorHAnsi"/>
          <w:i/>
          <w:iCs/>
          <w:color w:val="111111"/>
        </w:rPr>
        <w:t>, unchangeable and unaffected by any future learning</w:t>
      </w:r>
      <w:r w:rsidR="006267A1" w:rsidRPr="00155643">
        <w:rPr>
          <w:rFonts w:ascii="Adobe Caslon Pro" w:eastAsia="Times New Roman" w:hAnsi="Adobe Caslon Pro" w:cstheme="minorHAnsi"/>
          <w:i/>
          <w:iCs/>
          <w:color w:val="111111"/>
        </w:rPr>
        <w:t xml:space="preserve"> of his</w:t>
      </w:r>
      <w:r w:rsidRPr="00155643">
        <w:rPr>
          <w:rFonts w:ascii="Adobe Caslon Pro" w:eastAsia="Times New Roman" w:hAnsi="Adobe Caslon Pro" w:cstheme="minorHAnsi"/>
          <w:i/>
          <w:iCs/>
          <w:color w:val="111111"/>
        </w:rPr>
        <w:t xml:space="preserve"> or</w:t>
      </w:r>
      <w:r w:rsidR="006C1BFE" w:rsidRPr="00155643">
        <w:rPr>
          <w:rFonts w:ascii="Adobe Caslon Pro" w:eastAsia="Times New Roman" w:hAnsi="Adobe Caslon Pro" w:cstheme="minorHAnsi"/>
          <w:i/>
          <w:iCs/>
          <w:color w:val="111111"/>
        </w:rPr>
        <w:t xml:space="preserve"> any future change of circumstances.</w:t>
      </w:r>
    </w:p>
    <w:p w14:paraId="4CCC077D" w14:textId="4700F137" w:rsidR="004E0EFB" w:rsidRPr="00155643" w:rsidRDefault="006C1BFE"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Let me, for the purpose of illustration, use an analogy</w:t>
      </w:r>
      <w:r w:rsidR="00516DC5" w:rsidRPr="00155643">
        <w:rPr>
          <w:rFonts w:ascii="Adobe Caslon Pro" w:eastAsia="Times New Roman" w:hAnsi="Adobe Caslon Pro" w:cstheme="minorHAnsi"/>
          <w:color w:val="111111"/>
        </w:rPr>
        <w:t xml:space="preserve"> here</w:t>
      </w:r>
      <w:r w:rsidRPr="00155643">
        <w:rPr>
          <w:rFonts w:ascii="Adobe Caslon Pro" w:eastAsia="Times New Roman" w:hAnsi="Adobe Caslon Pro" w:cstheme="minorHAnsi"/>
          <w:color w:val="111111"/>
        </w:rPr>
        <w:t xml:space="preserve"> to the philosophy of language. We cannot predict </w:t>
      </w:r>
      <w:proofErr w:type="gramStart"/>
      <w:r w:rsidRPr="00155643">
        <w:rPr>
          <w:rFonts w:ascii="Adobe Caslon Pro" w:eastAsia="Times New Roman" w:hAnsi="Adobe Caslon Pro" w:cstheme="minorHAnsi"/>
          <w:color w:val="111111"/>
        </w:rPr>
        <w:t>all of</w:t>
      </w:r>
      <w:proofErr w:type="gramEnd"/>
      <w:r w:rsidRPr="00155643">
        <w:rPr>
          <w:rFonts w:ascii="Adobe Caslon Pro" w:eastAsia="Times New Roman" w:hAnsi="Adobe Caslon Pro" w:cstheme="minorHAnsi"/>
          <w:color w:val="111111"/>
        </w:rPr>
        <w:t xml:space="preserve"> the words or sentences that people will ever speak or write</w:t>
      </w:r>
      <w:r w:rsidR="006267A1" w:rsidRPr="00155643">
        <w:rPr>
          <w:rFonts w:ascii="Adobe Caslon Pro" w:eastAsia="Times New Roman" w:hAnsi="Adobe Caslon Pro" w:cstheme="minorHAnsi"/>
          <w:color w:val="111111"/>
        </w:rPr>
        <w:t xml:space="preserve">. Indeed, there are </w:t>
      </w:r>
      <w:r w:rsidR="00146F49" w:rsidRPr="00155643">
        <w:rPr>
          <w:rFonts w:ascii="Adobe Caslon Pro" w:eastAsia="Times New Roman" w:hAnsi="Adobe Caslon Pro" w:cstheme="minorHAnsi"/>
          <w:color w:val="111111"/>
        </w:rPr>
        <w:t>many different</w:t>
      </w:r>
      <w:r w:rsidR="006267A1" w:rsidRPr="00155643">
        <w:rPr>
          <w:rFonts w:ascii="Adobe Caslon Pro" w:eastAsia="Times New Roman" w:hAnsi="Adobe Caslon Pro" w:cstheme="minorHAnsi"/>
          <w:color w:val="111111"/>
        </w:rPr>
        <w:t xml:space="preserve"> natural languages and people may come up constantly with new words</w:t>
      </w:r>
      <w:r w:rsidR="00CF55A5">
        <w:rPr>
          <w:rFonts w:ascii="Adobe Caslon Pro" w:eastAsia="Times New Roman" w:hAnsi="Adobe Caslon Pro" w:cstheme="minorHAnsi"/>
          <w:color w:val="111111"/>
        </w:rPr>
        <w:t>—</w:t>
      </w:r>
      <w:r w:rsidR="006267A1" w:rsidRPr="00155643">
        <w:rPr>
          <w:rFonts w:ascii="Adobe Caslon Pro" w:eastAsia="Times New Roman" w:hAnsi="Adobe Caslon Pro" w:cstheme="minorHAnsi"/>
          <w:color w:val="111111"/>
        </w:rPr>
        <w:t>and in so far language may be considered just a convention.</w:t>
      </w:r>
      <w:r w:rsidR="00064442" w:rsidRPr="00155643">
        <w:rPr>
          <w:rFonts w:ascii="Adobe Caslon Pro" w:eastAsia="Times New Roman" w:hAnsi="Adobe Caslon Pro" w:cstheme="minorHAnsi"/>
          <w:color w:val="111111"/>
        </w:rPr>
        <w:t xml:space="preserve"> </w:t>
      </w:r>
      <w:r w:rsidR="006267A1" w:rsidRPr="00155643">
        <w:rPr>
          <w:rFonts w:ascii="Adobe Caslon Pro" w:eastAsia="Times New Roman" w:hAnsi="Adobe Caslon Pro" w:cstheme="minorHAnsi"/>
          <w:color w:val="111111"/>
        </w:rPr>
        <w:t>But</w:t>
      </w:r>
      <w:r w:rsidR="009A7B13" w:rsidRPr="00155643">
        <w:rPr>
          <w:rFonts w:ascii="Adobe Caslon Pro" w:eastAsia="Times New Roman" w:hAnsi="Adobe Caslon Pro" w:cstheme="minorHAnsi"/>
          <w:color w:val="111111"/>
        </w:rPr>
        <w:t xml:space="preserve"> </w:t>
      </w:r>
      <w:proofErr w:type="gramStart"/>
      <w:r w:rsidR="009A7B13" w:rsidRPr="00155643">
        <w:rPr>
          <w:rFonts w:ascii="Adobe Caslon Pro" w:eastAsia="Times New Roman" w:hAnsi="Adobe Caslon Pro" w:cstheme="minorHAnsi"/>
          <w:color w:val="111111"/>
        </w:rPr>
        <w:t>each and</w:t>
      </w:r>
      <w:r w:rsidR="006267A1" w:rsidRPr="00155643">
        <w:rPr>
          <w:rFonts w:ascii="Adobe Caslon Pro" w:eastAsia="Times New Roman" w:hAnsi="Adobe Caslon Pro" w:cstheme="minorHAnsi"/>
          <w:color w:val="111111"/>
        </w:rPr>
        <w:t xml:space="preserve"> every</w:t>
      </w:r>
      <w:proofErr w:type="gramEnd"/>
      <w:r w:rsidR="006267A1" w:rsidRPr="00155643">
        <w:rPr>
          <w:rFonts w:ascii="Adobe Caslon Pro" w:eastAsia="Times New Roman" w:hAnsi="Adobe Caslon Pro" w:cstheme="minorHAnsi"/>
          <w:color w:val="111111"/>
        </w:rPr>
        <w:t xml:space="preserve"> language, for instance,</w:t>
      </w:r>
      <w:r w:rsidR="008B7F19" w:rsidRPr="00155643">
        <w:rPr>
          <w:rFonts w:ascii="Adobe Caslon Pro" w:eastAsia="Times New Roman" w:hAnsi="Adobe Caslon Pro" w:cstheme="minorHAnsi"/>
          <w:color w:val="111111"/>
        </w:rPr>
        <w:t xml:space="preserve"> must make use of</w:t>
      </w:r>
      <w:r w:rsidR="00146F49" w:rsidRPr="00155643">
        <w:rPr>
          <w:rFonts w:ascii="Adobe Caslon Pro" w:eastAsia="Times New Roman" w:hAnsi="Adobe Caslon Pro" w:cstheme="minorHAnsi"/>
          <w:color w:val="111111"/>
        </w:rPr>
        <w:t xml:space="preserve"> “identifiers”, i.e.</w:t>
      </w:r>
      <w:r w:rsidR="00174922" w:rsidRPr="00155643">
        <w:rPr>
          <w:rFonts w:ascii="Adobe Caslon Pro" w:eastAsia="Times New Roman" w:hAnsi="Adobe Caslon Pro" w:cstheme="minorHAnsi"/>
          <w:color w:val="111111"/>
        </w:rPr>
        <w:t>,</w:t>
      </w:r>
      <w:r w:rsidR="00146F49" w:rsidRPr="00155643">
        <w:rPr>
          <w:rFonts w:ascii="Adobe Caslon Pro" w:eastAsia="Times New Roman" w:hAnsi="Adobe Caslon Pro" w:cstheme="minorHAnsi"/>
          <w:color w:val="111111"/>
        </w:rPr>
        <w:t xml:space="preserve"> </w:t>
      </w:r>
      <w:r w:rsidR="009A7B13" w:rsidRPr="00155643">
        <w:rPr>
          <w:rFonts w:ascii="Adobe Caslon Pro" w:eastAsia="Times New Roman" w:hAnsi="Adobe Caslon Pro" w:cstheme="minorHAnsi"/>
          <w:color w:val="111111"/>
        </w:rPr>
        <w:t xml:space="preserve">of </w:t>
      </w:r>
      <w:r w:rsidR="00146F49" w:rsidRPr="00155643">
        <w:rPr>
          <w:rFonts w:ascii="Adobe Caslon Pro" w:eastAsia="Times New Roman" w:hAnsi="Adobe Caslon Pro" w:cstheme="minorHAnsi"/>
          <w:color w:val="111111"/>
        </w:rPr>
        <w:t>proper names such as “Peter” or “Paul” or words such as “this” or “that,” and it must make use of “predicato</w:t>
      </w:r>
      <w:r w:rsidR="009A7B13" w:rsidRPr="00155643">
        <w:rPr>
          <w:rFonts w:ascii="Adobe Caslon Pro" w:eastAsia="Times New Roman" w:hAnsi="Adobe Caslon Pro" w:cstheme="minorHAnsi"/>
          <w:color w:val="111111"/>
        </w:rPr>
        <w:t>rs,” i.e.</w:t>
      </w:r>
      <w:r w:rsidR="00174922" w:rsidRPr="00155643">
        <w:rPr>
          <w:rFonts w:ascii="Adobe Caslon Pro" w:eastAsia="Times New Roman" w:hAnsi="Adobe Caslon Pro" w:cstheme="minorHAnsi"/>
          <w:color w:val="111111"/>
        </w:rPr>
        <w:t>,</w:t>
      </w:r>
      <w:r w:rsidR="009A7B13" w:rsidRPr="00155643">
        <w:rPr>
          <w:rFonts w:ascii="Adobe Caslon Pro" w:eastAsia="Times New Roman" w:hAnsi="Adobe Caslon Pro" w:cstheme="minorHAnsi"/>
          <w:color w:val="111111"/>
        </w:rPr>
        <w:t xml:space="preserve"> of words asserting or denying certain properties of the identified objects. </w:t>
      </w:r>
      <w:proofErr w:type="gramStart"/>
      <w:r w:rsidR="009A7B13" w:rsidRPr="00155643">
        <w:rPr>
          <w:rFonts w:ascii="Adobe Caslon Pro" w:eastAsia="Times New Roman" w:hAnsi="Adobe Caslon Pro" w:cstheme="minorHAnsi"/>
          <w:color w:val="111111"/>
        </w:rPr>
        <w:t>Otherwise</w:t>
      </w:r>
      <w:proofErr w:type="gramEnd"/>
      <w:r w:rsidR="009A7B13" w:rsidRPr="00155643">
        <w:rPr>
          <w:rFonts w:ascii="Adobe Caslon Pro" w:eastAsia="Times New Roman" w:hAnsi="Adobe Caslon Pro" w:cstheme="minorHAnsi"/>
          <w:color w:val="111111"/>
        </w:rPr>
        <w:t xml:space="preserve"> we could not even </w:t>
      </w:r>
      <w:r w:rsidR="00B72730" w:rsidRPr="00155643">
        <w:rPr>
          <w:rFonts w:ascii="Adobe Caslon Pro" w:eastAsia="Times New Roman" w:hAnsi="Adobe Caslon Pro" w:cstheme="minorHAnsi"/>
          <w:color w:val="111111"/>
        </w:rPr>
        <w:t xml:space="preserve">produce the most elementary </w:t>
      </w:r>
      <w:r w:rsidR="00B72730" w:rsidRPr="00155643">
        <w:rPr>
          <w:rFonts w:ascii="Adobe Caslon Pro" w:eastAsia="Times New Roman" w:hAnsi="Adobe Caslon Pro" w:cstheme="minorHAnsi"/>
          <w:color w:val="111111"/>
        </w:rPr>
        <w:lastRenderedPageBreak/>
        <w:t xml:space="preserve">propositions such as “this is such and such” </w:t>
      </w:r>
      <w:r w:rsidR="00BB0743" w:rsidRPr="00155643">
        <w:rPr>
          <w:rFonts w:ascii="Adobe Caslon Pro" w:eastAsia="Times New Roman" w:hAnsi="Adobe Caslon Pro" w:cstheme="minorHAnsi"/>
          <w:color w:val="111111"/>
        </w:rPr>
        <w:t>as</w:t>
      </w:r>
      <w:r w:rsidR="00B7037C" w:rsidRPr="00155643">
        <w:rPr>
          <w:rFonts w:ascii="Adobe Caslon Pro" w:eastAsia="Times New Roman" w:hAnsi="Adobe Caslon Pro" w:cstheme="minorHAnsi"/>
          <w:color w:val="111111"/>
        </w:rPr>
        <w:t xml:space="preserve"> expression of</w:t>
      </w:r>
      <w:r w:rsidR="009A7B13" w:rsidRPr="00155643">
        <w:rPr>
          <w:rFonts w:ascii="Adobe Caslon Pro" w:eastAsia="Times New Roman" w:hAnsi="Adobe Caslon Pro" w:cstheme="minorHAnsi"/>
          <w:color w:val="111111"/>
        </w:rPr>
        <w:t xml:space="preserve"> </w:t>
      </w:r>
      <w:r w:rsidR="00B7037C" w:rsidRPr="00155643">
        <w:rPr>
          <w:rFonts w:ascii="Adobe Caslon Pro" w:eastAsia="Times New Roman" w:hAnsi="Adobe Caslon Pro" w:cstheme="minorHAnsi"/>
          <w:color w:val="111111"/>
        </w:rPr>
        <w:t xml:space="preserve">any </w:t>
      </w:r>
      <w:r w:rsidR="004E0EFB" w:rsidRPr="00155643">
        <w:rPr>
          <w:rFonts w:ascii="Adobe Caslon Pro" w:eastAsia="Times New Roman" w:hAnsi="Adobe Caslon Pro" w:cstheme="minorHAnsi"/>
          <w:color w:val="111111"/>
        </w:rPr>
        <w:t>“</w:t>
      </w:r>
      <w:r w:rsidR="00B7037C" w:rsidRPr="00155643">
        <w:rPr>
          <w:rFonts w:ascii="Adobe Caslon Pro" w:eastAsia="Times New Roman" w:hAnsi="Adobe Caslon Pro" w:cstheme="minorHAnsi"/>
          <w:color w:val="111111"/>
        </w:rPr>
        <w:t>experience</w:t>
      </w:r>
      <w:r w:rsidR="004E0EFB" w:rsidRPr="00155643">
        <w:rPr>
          <w:rFonts w:ascii="Adobe Caslon Pro" w:eastAsia="Times New Roman" w:hAnsi="Adobe Caslon Pro" w:cstheme="minorHAnsi"/>
          <w:color w:val="111111"/>
        </w:rPr>
        <w:t>” whatsoever</w:t>
      </w:r>
      <w:r w:rsidR="00B7037C" w:rsidRPr="00155643">
        <w:rPr>
          <w:rFonts w:ascii="Adobe Caslon Pro" w:eastAsia="Times New Roman" w:hAnsi="Adobe Caslon Pro" w:cstheme="minorHAnsi"/>
          <w:color w:val="111111"/>
        </w:rPr>
        <w:t xml:space="preserve">. </w:t>
      </w:r>
      <w:r w:rsidR="003F2028" w:rsidRPr="00155643">
        <w:rPr>
          <w:rFonts w:ascii="Adobe Caslon Pro" w:eastAsia="Times New Roman" w:hAnsi="Adobe Caslon Pro" w:cstheme="minorHAnsi"/>
          <w:color w:val="111111"/>
        </w:rPr>
        <w:t>Yet w</w:t>
      </w:r>
      <w:r w:rsidR="00B7037C" w:rsidRPr="00155643">
        <w:rPr>
          <w:rFonts w:ascii="Adobe Caslon Pro" w:eastAsia="Times New Roman" w:hAnsi="Adobe Caslon Pro" w:cstheme="minorHAnsi"/>
          <w:color w:val="111111"/>
        </w:rPr>
        <w:t>ithout the use of elementary propositions,</w:t>
      </w:r>
      <w:r w:rsidR="00792AF4" w:rsidRPr="00155643">
        <w:rPr>
          <w:rFonts w:ascii="Adobe Caslon Pro" w:eastAsia="Times New Roman" w:hAnsi="Adobe Caslon Pro" w:cstheme="minorHAnsi"/>
          <w:color w:val="111111"/>
        </w:rPr>
        <w:t xml:space="preserve"> then,</w:t>
      </w:r>
      <w:r w:rsidR="00B7037C" w:rsidRPr="00155643">
        <w:rPr>
          <w:rFonts w:ascii="Adobe Caslon Pro" w:eastAsia="Times New Roman" w:hAnsi="Adobe Caslon Pro" w:cstheme="minorHAnsi"/>
          <w:color w:val="111111"/>
        </w:rPr>
        <w:t xml:space="preserve"> </w:t>
      </w:r>
      <w:r w:rsidR="003F2028" w:rsidRPr="00155643">
        <w:rPr>
          <w:rFonts w:ascii="Adobe Caslon Pro" w:eastAsia="Times New Roman" w:hAnsi="Adobe Caslon Pro" w:cstheme="minorHAnsi"/>
          <w:color w:val="111111"/>
        </w:rPr>
        <w:t>no meaningful communication</w:t>
      </w:r>
      <w:r w:rsidR="004E0EFB" w:rsidRPr="00155643">
        <w:rPr>
          <w:rFonts w:ascii="Adobe Caslon Pro" w:eastAsia="Times New Roman" w:hAnsi="Adobe Caslon Pro" w:cstheme="minorHAnsi"/>
          <w:color w:val="111111"/>
        </w:rPr>
        <w:t xml:space="preserve"> whatsoever</w:t>
      </w:r>
      <w:r w:rsidR="00792AF4" w:rsidRPr="00155643">
        <w:rPr>
          <w:rFonts w:ascii="Adobe Caslon Pro" w:eastAsia="Times New Roman" w:hAnsi="Adobe Caslon Pro" w:cstheme="minorHAnsi"/>
          <w:color w:val="111111"/>
        </w:rPr>
        <w:t xml:space="preserve"> between people</w:t>
      </w:r>
      <w:r w:rsidR="003F2028" w:rsidRPr="00155643">
        <w:rPr>
          <w:rFonts w:ascii="Adobe Caslon Pro" w:eastAsia="Times New Roman" w:hAnsi="Adobe Caslon Pro" w:cstheme="minorHAnsi"/>
          <w:color w:val="111111"/>
        </w:rPr>
        <w:t xml:space="preserve"> would be possible. </w:t>
      </w:r>
    </w:p>
    <w:p w14:paraId="4A4831EF" w14:textId="77777777" w:rsidR="0011787B" w:rsidRPr="00155643" w:rsidRDefault="003F2028"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Let me quote Paul Lorenzen</w:t>
      </w:r>
      <w:r w:rsidR="00174922" w:rsidRPr="00155643">
        <w:rPr>
          <w:rStyle w:val="FootnoteReference"/>
          <w:rFonts w:ascii="Adobe Caslon Pro" w:eastAsia="Times New Roman" w:hAnsi="Adobe Caslon Pro" w:cstheme="minorHAnsi"/>
          <w:color w:val="111111"/>
        </w:rPr>
        <w:footnoteReference w:id="3"/>
      </w:r>
      <w:r w:rsidR="00792AF4" w:rsidRPr="00155643">
        <w:rPr>
          <w:rFonts w:ascii="Adobe Caslon Pro" w:eastAsia="Times New Roman" w:hAnsi="Adobe Caslon Pro" w:cstheme="minorHAnsi"/>
          <w:color w:val="111111"/>
        </w:rPr>
        <w:t xml:space="preserve"> to this effect</w:t>
      </w:r>
      <w:r w:rsidRPr="00155643">
        <w:rPr>
          <w:rFonts w:ascii="Adobe Caslon Pro" w:eastAsia="Times New Roman" w:hAnsi="Adobe Caslon Pro" w:cstheme="minorHAnsi"/>
          <w:color w:val="111111"/>
        </w:rPr>
        <w:t xml:space="preserve">: the </w:t>
      </w:r>
      <w:r w:rsidRPr="00155643">
        <w:rPr>
          <w:rFonts w:ascii="Adobe Caslon Pro" w:eastAsia="Times New Roman" w:hAnsi="Adobe Caslon Pro" w:cstheme="minorHAnsi"/>
          <w:i/>
          <w:iCs/>
          <w:color w:val="111111"/>
        </w:rPr>
        <w:t>“decision to use elementary ways of speaking is not a matter of argument. It does not make sense to ask for an ‘explanation’, or to ask for a ‘reason’. For to ‘ask’ for such things demands a much more complicated use of language than the use of elementary sentences itself. If you ask such questions</w:t>
      </w:r>
      <w:r w:rsidR="008443B1" w:rsidRPr="00155643">
        <w:rPr>
          <w:rFonts w:ascii="Adobe Caslon Pro" w:eastAsia="Times New Roman" w:hAnsi="Adobe Caslon Pro" w:cstheme="minorHAnsi"/>
          <w:i/>
          <w:iCs/>
          <w:color w:val="111111"/>
        </w:rPr>
        <w:t>,</w:t>
      </w:r>
      <w:r w:rsidRPr="00155643">
        <w:rPr>
          <w:rFonts w:ascii="Adobe Caslon Pro" w:eastAsia="Times New Roman" w:hAnsi="Adobe Caslon Pro" w:cstheme="minorHAnsi"/>
          <w:i/>
          <w:iCs/>
          <w:color w:val="111111"/>
        </w:rPr>
        <w:t xml:space="preserve"> </w:t>
      </w:r>
      <w:r w:rsidR="008443B1" w:rsidRPr="00155643">
        <w:rPr>
          <w:rFonts w:ascii="Adobe Caslon Pro" w:eastAsia="Times New Roman" w:hAnsi="Adobe Caslon Pro" w:cstheme="minorHAnsi"/>
          <w:i/>
          <w:iCs/>
          <w:color w:val="111111"/>
        </w:rPr>
        <w:t>i</w:t>
      </w:r>
      <w:r w:rsidRPr="00155643">
        <w:rPr>
          <w:rFonts w:ascii="Adobe Caslon Pro" w:eastAsia="Times New Roman" w:hAnsi="Adobe Caslon Pro" w:cstheme="minorHAnsi"/>
          <w:i/>
          <w:iCs/>
          <w:color w:val="111111"/>
        </w:rPr>
        <w:t xml:space="preserve">n other words, </w:t>
      </w:r>
      <w:r w:rsidR="008443B1" w:rsidRPr="00155643">
        <w:rPr>
          <w:rFonts w:ascii="Adobe Caslon Pro" w:eastAsia="Times New Roman" w:hAnsi="Adobe Caslon Pro" w:cstheme="minorHAnsi"/>
          <w:i/>
          <w:iCs/>
          <w:color w:val="111111"/>
        </w:rPr>
        <w:t>you have already accepted the more elementary usage.”</w:t>
      </w:r>
      <w:r w:rsidR="008443B1" w:rsidRPr="00155643">
        <w:rPr>
          <w:rFonts w:ascii="Adobe Caslon Pro" w:eastAsia="Times New Roman" w:hAnsi="Adobe Caslon Pro" w:cstheme="minorHAnsi"/>
          <w:color w:val="111111"/>
        </w:rPr>
        <w:t xml:space="preserve"> (p.14)</w:t>
      </w:r>
      <w:r w:rsidR="00146F49" w:rsidRPr="00155643">
        <w:rPr>
          <w:rFonts w:ascii="Adobe Caslon Pro" w:eastAsia="Times New Roman" w:hAnsi="Adobe Caslon Pro" w:cstheme="minorHAnsi"/>
          <w:color w:val="111111"/>
        </w:rPr>
        <w:t xml:space="preserve"> </w:t>
      </w:r>
      <w:r w:rsidR="008443B1" w:rsidRPr="00155643">
        <w:rPr>
          <w:rFonts w:ascii="Adobe Caslon Pro" w:eastAsia="Times New Roman" w:hAnsi="Adobe Caslon Pro" w:cstheme="minorHAnsi"/>
          <w:color w:val="111111"/>
        </w:rPr>
        <w:t>And he further explains (p.16)</w:t>
      </w:r>
      <w:proofErr w:type="gramStart"/>
      <w:r w:rsidR="008443B1" w:rsidRPr="00155643">
        <w:rPr>
          <w:rFonts w:ascii="Adobe Caslon Pro" w:eastAsia="Times New Roman" w:hAnsi="Adobe Caslon Pro" w:cstheme="minorHAnsi"/>
          <w:color w:val="111111"/>
        </w:rPr>
        <w:t xml:space="preserve">: </w:t>
      </w:r>
      <w:r w:rsidR="008443B1" w:rsidRPr="00155643">
        <w:rPr>
          <w:rFonts w:ascii="Adobe Caslon Pro" w:eastAsia="Times New Roman" w:hAnsi="Adobe Caslon Pro" w:cstheme="minorHAnsi"/>
          <w:i/>
          <w:iCs/>
          <w:color w:val="111111"/>
        </w:rPr>
        <w:t>”Each</w:t>
      </w:r>
      <w:proofErr w:type="gramEnd"/>
      <w:r w:rsidR="008443B1" w:rsidRPr="00155643">
        <w:rPr>
          <w:rFonts w:ascii="Adobe Caslon Pro" w:eastAsia="Times New Roman" w:hAnsi="Adobe Caslon Pro" w:cstheme="minorHAnsi"/>
          <w:i/>
          <w:iCs/>
          <w:color w:val="111111"/>
        </w:rPr>
        <w:t xml:space="preserve"> proper name is a convention (because I know many sounds I could use instead), but to use proper names at all is not a convention: it is a unique pattern of linguistic </w:t>
      </w:r>
      <w:proofErr w:type="spellStart"/>
      <w:r w:rsidR="008443B1" w:rsidRPr="00155643">
        <w:rPr>
          <w:rFonts w:ascii="Adobe Caslon Pro" w:eastAsia="Times New Roman" w:hAnsi="Adobe Caslon Pro" w:cstheme="minorHAnsi"/>
          <w:i/>
          <w:iCs/>
          <w:color w:val="111111"/>
        </w:rPr>
        <w:t>behaviour</w:t>
      </w:r>
      <w:proofErr w:type="spellEnd"/>
      <w:r w:rsidR="008443B1" w:rsidRPr="00155643">
        <w:rPr>
          <w:rFonts w:ascii="Adobe Caslon Pro" w:eastAsia="Times New Roman" w:hAnsi="Adobe Caslon Pro" w:cstheme="minorHAnsi"/>
          <w:i/>
          <w:iCs/>
          <w:color w:val="111111"/>
        </w:rPr>
        <w:t>. Therefore, I am going to call it ‘logical’. The same is true with predicators. Each predicator is a convention. This is shown</w:t>
      </w:r>
      <w:r w:rsidR="00B379F2" w:rsidRPr="00155643">
        <w:rPr>
          <w:rFonts w:ascii="Adobe Caslon Pro" w:eastAsia="Times New Roman" w:hAnsi="Adobe Caslon Pro" w:cstheme="minorHAnsi"/>
          <w:i/>
          <w:iCs/>
          <w:color w:val="111111"/>
        </w:rPr>
        <w:t xml:space="preserve"> by the existence of more than one natural language. But all languages do use predicators. This is a logical feature of our linguistic </w:t>
      </w:r>
      <w:proofErr w:type="spellStart"/>
      <w:r w:rsidR="00B379F2" w:rsidRPr="00155643">
        <w:rPr>
          <w:rFonts w:ascii="Adobe Caslon Pro" w:eastAsia="Times New Roman" w:hAnsi="Adobe Caslon Pro" w:cstheme="minorHAnsi"/>
          <w:i/>
          <w:iCs/>
          <w:color w:val="111111"/>
        </w:rPr>
        <w:t>behaviour</w:t>
      </w:r>
      <w:proofErr w:type="spellEnd"/>
      <w:r w:rsidR="00B379F2" w:rsidRPr="00155643">
        <w:rPr>
          <w:rFonts w:ascii="Adobe Caslon Pro" w:eastAsia="Times New Roman" w:hAnsi="Adobe Caslon Pro" w:cstheme="minorHAnsi"/>
          <w:i/>
          <w:iCs/>
          <w:color w:val="111111"/>
        </w:rPr>
        <w:t>.”</w:t>
      </w:r>
      <w:r w:rsidR="008B7F19" w:rsidRPr="00155643">
        <w:rPr>
          <w:rFonts w:ascii="Adobe Caslon Pro" w:eastAsia="Times New Roman" w:hAnsi="Adobe Caslon Pro" w:cstheme="minorHAnsi"/>
          <w:color w:val="111111"/>
        </w:rPr>
        <w:t xml:space="preserve"> </w:t>
      </w:r>
      <w:r w:rsidR="00064442" w:rsidRPr="00155643">
        <w:rPr>
          <w:rFonts w:ascii="Adobe Caslon Pro" w:eastAsia="Times New Roman" w:hAnsi="Adobe Caslon Pro" w:cstheme="minorHAnsi"/>
          <w:color w:val="111111"/>
        </w:rPr>
        <w:t xml:space="preserve">   </w:t>
      </w:r>
    </w:p>
    <w:p w14:paraId="4EB06A66" w14:textId="552BCF7A" w:rsidR="00552171" w:rsidRPr="00155643" w:rsidRDefault="0062220C"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I trust, that you immediately recognize the parallel between this intellectual enterprise of</w:t>
      </w:r>
      <w:r w:rsidR="000616F5" w:rsidRPr="00155643">
        <w:rPr>
          <w:rFonts w:ascii="Adobe Caslon Pro" w:eastAsia="Times New Roman" w:hAnsi="Adobe Caslon Pro" w:cstheme="minorHAnsi"/>
          <w:color w:val="111111"/>
        </w:rPr>
        <w:t xml:space="preserve"> reconstructing and</w:t>
      </w:r>
      <w:r w:rsidRPr="00155643">
        <w:rPr>
          <w:rFonts w:ascii="Adobe Caslon Pro" w:eastAsia="Times New Roman" w:hAnsi="Adobe Caslon Pro" w:cstheme="minorHAnsi"/>
          <w:color w:val="111111"/>
        </w:rPr>
        <w:t xml:space="preserve"> formulating a universal “logic” of speaking and thinking </w:t>
      </w:r>
      <w:r w:rsidRPr="00155643">
        <w:rPr>
          <w:rFonts w:ascii="Adobe Caslon Pro" w:eastAsia="Times New Roman" w:hAnsi="Adobe Caslon Pro" w:cstheme="minorHAnsi"/>
          <w:i/>
          <w:iCs/>
          <w:color w:val="111111"/>
        </w:rPr>
        <w:t>as such</w:t>
      </w:r>
      <w:r w:rsidRPr="00155643">
        <w:rPr>
          <w:rFonts w:ascii="Adobe Caslon Pro" w:eastAsia="Times New Roman" w:hAnsi="Adobe Caslon Pro" w:cstheme="minorHAnsi"/>
          <w:color w:val="111111"/>
        </w:rPr>
        <w:t xml:space="preserve">, </w:t>
      </w:r>
      <w:r w:rsidR="000616F5" w:rsidRPr="00155643">
        <w:rPr>
          <w:rFonts w:ascii="Adobe Caslon Pro" w:eastAsia="Times New Roman" w:hAnsi="Adobe Caslon Pro" w:cstheme="minorHAnsi"/>
          <w:color w:val="111111"/>
        </w:rPr>
        <w:t>i.e.</w:t>
      </w:r>
      <w:r w:rsidR="001752F7" w:rsidRPr="00155643">
        <w:rPr>
          <w:rFonts w:ascii="Adobe Caslon Pro" w:eastAsia="Times New Roman" w:hAnsi="Adobe Caslon Pro" w:cstheme="minorHAnsi"/>
          <w:color w:val="111111"/>
        </w:rPr>
        <w:t>,</w:t>
      </w:r>
      <w:r w:rsidR="000616F5" w:rsidRPr="00155643">
        <w:rPr>
          <w:rFonts w:ascii="Adobe Caslon Pro" w:eastAsia="Times New Roman" w:hAnsi="Adobe Caslon Pro" w:cstheme="minorHAnsi"/>
          <w:color w:val="111111"/>
        </w:rPr>
        <w:t xml:space="preserve"> regardless</w:t>
      </w:r>
      <w:r w:rsidR="002938E0" w:rsidRPr="00155643">
        <w:rPr>
          <w:rFonts w:ascii="Adobe Caslon Pro" w:eastAsia="Times New Roman" w:hAnsi="Adobe Caslon Pro" w:cstheme="minorHAnsi"/>
          <w:color w:val="111111"/>
        </w:rPr>
        <w:t>,</w:t>
      </w:r>
      <w:r w:rsidR="000616F5" w:rsidRPr="00155643">
        <w:rPr>
          <w:rFonts w:ascii="Adobe Caslon Pro" w:eastAsia="Times New Roman" w:hAnsi="Adobe Caslon Pro" w:cstheme="minorHAnsi"/>
          <w:color w:val="111111"/>
        </w:rPr>
        <w:t xml:space="preserve"> and totally</w:t>
      </w:r>
      <w:r w:rsidRPr="00155643">
        <w:rPr>
          <w:rFonts w:ascii="Adobe Caslon Pro" w:eastAsia="Times New Roman" w:hAnsi="Adobe Caslon Pro" w:cstheme="minorHAnsi"/>
          <w:color w:val="111111"/>
        </w:rPr>
        <w:t xml:space="preserve"> abstracted from </w:t>
      </w:r>
      <w:r w:rsidR="000616F5" w:rsidRPr="00155643">
        <w:rPr>
          <w:rFonts w:ascii="Adobe Caslon Pro" w:eastAsia="Times New Roman" w:hAnsi="Adobe Caslon Pro" w:cstheme="minorHAnsi"/>
          <w:color w:val="111111"/>
        </w:rPr>
        <w:t>any</w:t>
      </w:r>
      <w:r w:rsidRPr="00155643">
        <w:rPr>
          <w:rFonts w:ascii="Adobe Caslon Pro" w:eastAsia="Times New Roman" w:hAnsi="Adobe Caslon Pro" w:cstheme="minorHAnsi"/>
          <w:color w:val="111111"/>
        </w:rPr>
        <w:t xml:space="preserve"> specific</w:t>
      </w:r>
      <w:r w:rsidR="000616F5" w:rsidRPr="00155643">
        <w:rPr>
          <w:rFonts w:ascii="Adobe Caslon Pro" w:eastAsia="Times New Roman" w:hAnsi="Adobe Caslon Pro" w:cstheme="minorHAnsi"/>
          <w:color w:val="111111"/>
        </w:rPr>
        <w:t xml:space="preserve"> </w:t>
      </w:r>
      <w:r w:rsidR="000616F5" w:rsidRPr="00155643">
        <w:rPr>
          <w:rFonts w:ascii="Adobe Caslon Pro" w:eastAsia="Times New Roman" w:hAnsi="Adobe Caslon Pro" w:cstheme="minorHAnsi"/>
          <w:i/>
          <w:iCs/>
          <w:color w:val="111111"/>
        </w:rPr>
        <w:t>content</w:t>
      </w:r>
      <w:r w:rsidR="000616F5" w:rsidRPr="00155643">
        <w:rPr>
          <w:rFonts w:ascii="Adobe Caslon Pro" w:eastAsia="Times New Roman" w:hAnsi="Adobe Caslon Pro" w:cstheme="minorHAnsi"/>
          <w:color w:val="111111"/>
        </w:rPr>
        <w:t xml:space="preserve"> of speech or thought  ----- and let me </w:t>
      </w:r>
      <w:r w:rsidR="002938E0" w:rsidRPr="00155643">
        <w:rPr>
          <w:rFonts w:ascii="Adobe Caslon Pro" w:eastAsia="Times New Roman" w:hAnsi="Adobe Caslon Pro" w:cstheme="minorHAnsi"/>
          <w:color w:val="111111"/>
        </w:rPr>
        <w:t>just</w:t>
      </w:r>
      <w:r w:rsidR="000616F5" w:rsidRPr="00155643">
        <w:rPr>
          <w:rFonts w:ascii="Adobe Caslon Pro" w:eastAsia="Times New Roman" w:hAnsi="Adobe Caslon Pro" w:cstheme="minorHAnsi"/>
          <w:color w:val="111111"/>
        </w:rPr>
        <w:t xml:space="preserve"> add in parenthesis that great advances</w:t>
      </w:r>
      <w:r w:rsidR="002938E0" w:rsidRPr="00155643">
        <w:rPr>
          <w:rFonts w:ascii="Adobe Caslon Pro" w:eastAsia="Times New Roman" w:hAnsi="Adobe Caslon Pro" w:cstheme="minorHAnsi"/>
          <w:color w:val="111111"/>
        </w:rPr>
        <w:t xml:space="preserve"> have been made</w:t>
      </w:r>
      <w:r w:rsidR="000616F5" w:rsidRPr="00155643">
        <w:rPr>
          <w:rFonts w:ascii="Adobe Caslon Pro" w:eastAsia="Times New Roman" w:hAnsi="Adobe Caslon Pro" w:cstheme="minorHAnsi"/>
          <w:color w:val="111111"/>
        </w:rPr>
        <w:t xml:space="preserve"> in</w:t>
      </w:r>
      <w:r w:rsidR="004E0EFB" w:rsidRPr="00155643">
        <w:rPr>
          <w:rFonts w:ascii="Adobe Caslon Pro" w:eastAsia="Times New Roman" w:hAnsi="Adobe Caslon Pro" w:cstheme="minorHAnsi"/>
          <w:color w:val="111111"/>
        </w:rPr>
        <w:t xml:space="preserve"> the meantime</w:t>
      </w:r>
      <w:r w:rsidR="000616F5" w:rsidRPr="00155643">
        <w:rPr>
          <w:rFonts w:ascii="Adobe Caslon Pro" w:eastAsia="Times New Roman" w:hAnsi="Adobe Caslon Pro" w:cstheme="minorHAnsi"/>
          <w:color w:val="111111"/>
        </w:rPr>
        <w:t xml:space="preserve"> this endeavor,</w:t>
      </w:r>
      <w:r w:rsidR="00516DC5" w:rsidRPr="00155643">
        <w:rPr>
          <w:rFonts w:ascii="Adobe Caslon Pro" w:eastAsia="Times New Roman" w:hAnsi="Adobe Caslon Pro" w:cstheme="minorHAnsi"/>
          <w:color w:val="111111"/>
        </w:rPr>
        <w:t xml:space="preserve"> </w:t>
      </w:r>
      <w:r w:rsidR="004E0EFB" w:rsidRPr="00155643">
        <w:rPr>
          <w:rFonts w:ascii="Adobe Caslon Pro" w:eastAsia="Times New Roman" w:hAnsi="Adobe Caslon Pro" w:cstheme="minorHAnsi"/>
          <w:color w:val="111111"/>
        </w:rPr>
        <w:t xml:space="preserve">going </w:t>
      </w:r>
      <w:r w:rsidR="000616F5" w:rsidRPr="00155643">
        <w:rPr>
          <w:rFonts w:ascii="Adobe Caslon Pro" w:eastAsia="Times New Roman" w:hAnsi="Adobe Caslon Pro" w:cstheme="minorHAnsi"/>
          <w:color w:val="111111"/>
        </w:rPr>
        <w:t>far beyond the just cited</w:t>
      </w:r>
      <w:r w:rsidR="002938E0" w:rsidRPr="00155643">
        <w:rPr>
          <w:rFonts w:ascii="Adobe Caslon Pro" w:eastAsia="Times New Roman" w:hAnsi="Adobe Caslon Pro" w:cstheme="minorHAnsi"/>
          <w:color w:val="111111"/>
        </w:rPr>
        <w:t xml:space="preserve"> first</w:t>
      </w:r>
      <w:r w:rsidR="000616F5" w:rsidRPr="00155643">
        <w:rPr>
          <w:rFonts w:ascii="Adobe Caslon Pro" w:eastAsia="Times New Roman" w:hAnsi="Adobe Caslon Pro" w:cstheme="minorHAnsi"/>
          <w:color w:val="111111"/>
        </w:rPr>
        <w:t xml:space="preserve"> </w:t>
      </w:r>
      <w:r w:rsidR="002938E0" w:rsidRPr="00155643">
        <w:rPr>
          <w:rFonts w:ascii="Adobe Caslon Pro" w:eastAsia="Times New Roman" w:hAnsi="Adobe Caslon Pro" w:cstheme="minorHAnsi"/>
          <w:color w:val="111111"/>
        </w:rPr>
        <w:t>“</w:t>
      </w:r>
      <w:r w:rsidR="000616F5" w:rsidRPr="00155643">
        <w:rPr>
          <w:rFonts w:ascii="Adobe Caslon Pro" w:eastAsia="Times New Roman" w:hAnsi="Adobe Caslon Pro" w:cstheme="minorHAnsi"/>
          <w:color w:val="111111"/>
        </w:rPr>
        <w:t>beginning</w:t>
      </w:r>
      <w:r w:rsidR="002938E0" w:rsidRPr="00155643">
        <w:rPr>
          <w:rFonts w:ascii="Adobe Caslon Pro" w:eastAsia="Times New Roman" w:hAnsi="Adobe Caslon Pro" w:cstheme="minorHAnsi"/>
          <w:color w:val="111111"/>
        </w:rPr>
        <w:t xml:space="preserve">” </w:t>
      </w:r>
      <w:r w:rsidR="000616F5" w:rsidRPr="00155643">
        <w:rPr>
          <w:rFonts w:ascii="Adobe Caslon Pro" w:eastAsia="Times New Roman" w:hAnsi="Adobe Caslon Pro" w:cstheme="minorHAnsi"/>
          <w:color w:val="111111"/>
        </w:rPr>
        <w:t>with elementary</w:t>
      </w:r>
      <w:r w:rsidR="002938E0" w:rsidRPr="00155643">
        <w:rPr>
          <w:rFonts w:ascii="Adobe Caslon Pro" w:eastAsia="Times New Roman" w:hAnsi="Adobe Caslon Pro" w:cstheme="minorHAnsi"/>
          <w:color w:val="111111"/>
        </w:rPr>
        <w:t xml:space="preserve"> propositions</w:t>
      </w:r>
      <w:r w:rsidR="001752F7" w:rsidRPr="00155643">
        <w:rPr>
          <w:rFonts w:ascii="Adobe Caslon Pro" w:eastAsia="Times New Roman" w:hAnsi="Adobe Caslon Pro" w:cstheme="minorHAnsi"/>
          <w:color w:val="111111"/>
        </w:rPr>
        <w:t xml:space="preserve"> by the various proponents of this rationalist intellectual tradition </w:t>
      </w:r>
      <w:r w:rsidR="002938E0" w:rsidRPr="00155643">
        <w:rPr>
          <w:rFonts w:ascii="Adobe Caslon Pro" w:eastAsia="Times New Roman" w:hAnsi="Adobe Caslon Pro" w:cstheme="minorHAnsi"/>
          <w:color w:val="111111"/>
        </w:rPr>
        <w:t>-------</w:t>
      </w:r>
      <w:r w:rsidR="001752F7" w:rsidRPr="00155643">
        <w:rPr>
          <w:rFonts w:ascii="Adobe Caslon Pro" w:eastAsia="Times New Roman" w:hAnsi="Adobe Caslon Pro" w:cstheme="minorHAnsi"/>
          <w:color w:val="111111"/>
        </w:rPr>
        <w:t xml:space="preserve"> </w:t>
      </w:r>
      <w:r w:rsidR="002938E0" w:rsidRPr="00155643">
        <w:rPr>
          <w:rFonts w:ascii="Adobe Caslon Pro" w:eastAsia="Times New Roman" w:hAnsi="Adobe Caslon Pro" w:cstheme="minorHAnsi"/>
          <w:color w:val="111111"/>
        </w:rPr>
        <w:t>and</w:t>
      </w:r>
      <w:r w:rsidRPr="00155643">
        <w:rPr>
          <w:rFonts w:ascii="Adobe Caslon Pro" w:eastAsia="Times New Roman" w:hAnsi="Adobe Caslon Pro" w:cstheme="minorHAnsi"/>
          <w:color w:val="111111"/>
        </w:rPr>
        <w:t xml:space="preserve"> </w:t>
      </w:r>
      <w:r w:rsidR="002938E0" w:rsidRPr="00155643">
        <w:rPr>
          <w:rFonts w:ascii="Adobe Caslon Pro" w:eastAsia="Times New Roman" w:hAnsi="Adobe Caslon Pro" w:cstheme="minorHAnsi"/>
          <w:color w:val="111111"/>
        </w:rPr>
        <w:t>Mises’ enterprise of reconstructing and formulating</w:t>
      </w:r>
      <w:r w:rsidR="003D6D70" w:rsidRPr="00155643">
        <w:rPr>
          <w:rFonts w:ascii="Adobe Caslon Pro" w:eastAsia="Times New Roman" w:hAnsi="Adobe Caslon Pro" w:cstheme="minorHAnsi"/>
          <w:color w:val="111111"/>
        </w:rPr>
        <w:t xml:space="preserve"> a universal “logic of action”</w:t>
      </w:r>
      <w:r w:rsidR="00CF55A5">
        <w:rPr>
          <w:rFonts w:ascii="Adobe Caslon Pro" w:eastAsia="Times New Roman" w:hAnsi="Adobe Caslon Pro" w:cstheme="minorHAnsi"/>
          <w:color w:val="111111"/>
        </w:rPr>
        <w:t>—</w:t>
      </w:r>
      <w:r w:rsidR="003D6D70" w:rsidRPr="00155643">
        <w:rPr>
          <w:rFonts w:ascii="Adobe Caslon Pro" w:eastAsia="Times New Roman" w:hAnsi="Adobe Caslon Pro" w:cstheme="minorHAnsi"/>
          <w:color w:val="111111"/>
        </w:rPr>
        <w:t xml:space="preserve">or what he called </w:t>
      </w:r>
      <w:r w:rsidR="003D6D70" w:rsidRPr="00155643">
        <w:rPr>
          <w:rFonts w:ascii="Adobe Caslon Pro" w:eastAsia="Times New Roman" w:hAnsi="Adobe Caslon Pro" w:cstheme="minorHAnsi"/>
          <w:i/>
          <w:iCs/>
          <w:color w:val="111111"/>
        </w:rPr>
        <w:t>praxeology</w:t>
      </w:r>
      <w:r w:rsidR="00CF55A5">
        <w:rPr>
          <w:rFonts w:ascii="Adobe Caslon Pro" w:eastAsia="Times New Roman" w:hAnsi="Adobe Caslon Pro" w:cstheme="minorHAnsi"/>
          <w:i/>
          <w:iCs/>
          <w:color w:val="111111"/>
        </w:rPr>
        <w:t>—</w:t>
      </w:r>
      <w:r w:rsidR="00516DC5" w:rsidRPr="00155643">
        <w:rPr>
          <w:rFonts w:ascii="Adobe Caslon Pro" w:eastAsia="Times New Roman" w:hAnsi="Adobe Caslon Pro" w:cstheme="minorHAnsi"/>
          <w:color w:val="111111"/>
        </w:rPr>
        <w:t>i.e.</w:t>
      </w:r>
      <w:r w:rsidR="001752F7" w:rsidRPr="00155643">
        <w:rPr>
          <w:rFonts w:ascii="Adobe Caslon Pro" w:eastAsia="Times New Roman" w:hAnsi="Adobe Caslon Pro" w:cstheme="minorHAnsi"/>
          <w:color w:val="111111"/>
        </w:rPr>
        <w:t>,</w:t>
      </w:r>
      <w:r w:rsidR="00516DC5" w:rsidRPr="00155643">
        <w:rPr>
          <w:rFonts w:ascii="Adobe Caslon Pro" w:eastAsia="Times New Roman" w:hAnsi="Adobe Caslon Pro" w:cstheme="minorHAnsi"/>
          <w:color w:val="111111"/>
        </w:rPr>
        <w:t xml:space="preserve"> </w:t>
      </w:r>
      <w:r w:rsidR="003D6D70" w:rsidRPr="00155643">
        <w:rPr>
          <w:rFonts w:ascii="Adobe Caslon Pro" w:eastAsia="Times New Roman" w:hAnsi="Adobe Caslon Pro" w:cstheme="minorHAnsi"/>
          <w:color w:val="111111"/>
        </w:rPr>
        <w:t xml:space="preserve">the laws of acting </w:t>
      </w:r>
      <w:r w:rsidR="003D6D70" w:rsidRPr="00155643">
        <w:rPr>
          <w:rFonts w:ascii="Adobe Caslon Pro" w:eastAsia="Times New Roman" w:hAnsi="Adobe Caslon Pro" w:cstheme="minorHAnsi"/>
          <w:i/>
          <w:iCs/>
          <w:color w:val="111111"/>
        </w:rPr>
        <w:t>as such</w:t>
      </w:r>
      <w:r w:rsidR="003D6D70" w:rsidRPr="00155643">
        <w:rPr>
          <w:rFonts w:ascii="Adobe Caslon Pro" w:eastAsia="Times New Roman" w:hAnsi="Adobe Caslon Pro" w:cstheme="minorHAnsi"/>
          <w:color w:val="111111"/>
        </w:rPr>
        <w:t xml:space="preserve">, regardless of </w:t>
      </w:r>
      <w:r w:rsidR="004E0EFB" w:rsidRPr="00155643">
        <w:rPr>
          <w:rFonts w:ascii="Adobe Caslon Pro" w:eastAsia="Times New Roman" w:hAnsi="Adobe Caslon Pro" w:cstheme="minorHAnsi"/>
          <w:color w:val="111111"/>
        </w:rPr>
        <w:t>its</w:t>
      </w:r>
      <w:r w:rsidR="003D6D70" w:rsidRPr="00155643">
        <w:rPr>
          <w:rFonts w:ascii="Adobe Caslon Pro" w:eastAsia="Times New Roman" w:hAnsi="Adobe Caslon Pro" w:cstheme="minorHAnsi"/>
          <w:color w:val="111111"/>
        </w:rPr>
        <w:t xml:space="preserve"> specific content.</w:t>
      </w:r>
    </w:p>
    <w:p w14:paraId="60EEBD52" w14:textId="77777777" w:rsidR="00F07A73" w:rsidRPr="00155643" w:rsidRDefault="003D6D70"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Interestingly</w:t>
      </w:r>
      <w:proofErr w:type="gramStart"/>
      <w:r w:rsidRPr="00155643">
        <w:rPr>
          <w:rFonts w:ascii="Adobe Caslon Pro" w:eastAsia="Times New Roman" w:hAnsi="Adobe Caslon Pro" w:cstheme="minorHAnsi"/>
          <w:color w:val="111111"/>
        </w:rPr>
        <w:t>,</w:t>
      </w:r>
      <w:r w:rsidR="00516DC5" w:rsidRPr="00155643">
        <w:rPr>
          <w:rFonts w:ascii="Adobe Caslon Pro" w:eastAsia="Times New Roman" w:hAnsi="Adobe Caslon Pro" w:cstheme="minorHAnsi"/>
          <w:color w:val="111111"/>
        </w:rPr>
        <w:t xml:space="preserve"> by the way,</w:t>
      </w:r>
      <w:r w:rsidRPr="00155643">
        <w:rPr>
          <w:rFonts w:ascii="Adobe Caslon Pro" w:eastAsia="Times New Roman" w:hAnsi="Adobe Caslon Pro" w:cstheme="minorHAnsi"/>
          <w:color w:val="111111"/>
        </w:rPr>
        <w:t xml:space="preserve"> both</w:t>
      </w:r>
      <w:proofErr w:type="gramEnd"/>
      <w:r w:rsidRPr="00155643">
        <w:rPr>
          <w:rFonts w:ascii="Adobe Caslon Pro" w:eastAsia="Times New Roman" w:hAnsi="Adobe Caslon Pro" w:cstheme="minorHAnsi"/>
          <w:color w:val="111111"/>
        </w:rPr>
        <w:t xml:space="preserve"> intellectual traditions, </w:t>
      </w:r>
      <w:r w:rsidR="006258AE" w:rsidRPr="00155643">
        <w:rPr>
          <w:rFonts w:ascii="Adobe Caslon Pro" w:eastAsia="Times New Roman" w:hAnsi="Adobe Caslon Pro" w:cstheme="minorHAnsi"/>
          <w:color w:val="111111"/>
        </w:rPr>
        <w:t>the representatives of the mentioned German philosophical rationalists</w:t>
      </w:r>
      <w:r w:rsidR="009E3881" w:rsidRPr="00155643">
        <w:rPr>
          <w:rFonts w:ascii="Adobe Caslon Pro" w:eastAsia="Times New Roman" w:hAnsi="Adobe Caslon Pro" w:cstheme="minorHAnsi"/>
          <w:color w:val="111111"/>
        </w:rPr>
        <w:t>,</w:t>
      </w:r>
      <w:r w:rsidR="006258AE" w:rsidRPr="00155643">
        <w:rPr>
          <w:rFonts w:ascii="Adobe Caslon Pro" w:eastAsia="Times New Roman" w:hAnsi="Adobe Caslon Pro" w:cstheme="minorHAnsi"/>
          <w:color w:val="111111"/>
        </w:rPr>
        <w:t xml:space="preserve"> as well as</w:t>
      </w:r>
      <w:r w:rsidR="009E3881" w:rsidRPr="00155643">
        <w:rPr>
          <w:rFonts w:ascii="Adobe Caslon Pro" w:eastAsia="Times New Roman" w:hAnsi="Adobe Caslon Pro" w:cstheme="minorHAnsi"/>
          <w:color w:val="111111"/>
        </w:rPr>
        <w:t xml:space="preserve"> Mises and</w:t>
      </w:r>
      <w:r w:rsidR="006258AE" w:rsidRPr="00155643">
        <w:rPr>
          <w:rFonts w:ascii="Adobe Caslon Pro" w:eastAsia="Times New Roman" w:hAnsi="Adobe Caslon Pro" w:cstheme="minorHAnsi"/>
          <w:color w:val="111111"/>
        </w:rPr>
        <w:t xml:space="preserve"> the </w:t>
      </w:r>
      <w:r w:rsidR="006D4647" w:rsidRPr="00155643">
        <w:rPr>
          <w:rFonts w:ascii="Adobe Caslon Pro" w:eastAsia="Times New Roman" w:hAnsi="Adobe Caslon Pro" w:cstheme="minorHAnsi"/>
          <w:color w:val="111111"/>
        </w:rPr>
        <w:t>practitioners</w:t>
      </w:r>
      <w:r w:rsidR="006258AE" w:rsidRPr="00155643">
        <w:rPr>
          <w:rFonts w:ascii="Adobe Caslon Pro" w:eastAsia="Times New Roman" w:hAnsi="Adobe Caslon Pro" w:cstheme="minorHAnsi"/>
          <w:color w:val="111111"/>
        </w:rPr>
        <w:t xml:space="preserve"> </w:t>
      </w:r>
      <w:r w:rsidR="009E3881" w:rsidRPr="00155643">
        <w:rPr>
          <w:rFonts w:ascii="Adobe Caslon Pro" w:eastAsia="Times New Roman" w:hAnsi="Adobe Caslon Pro" w:cstheme="minorHAnsi"/>
          <w:color w:val="111111"/>
        </w:rPr>
        <w:t>of</w:t>
      </w:r>
      <w:r w:rsidR="006D4647" w:rsidRPr="00155643">
        <w:rPr>
          <w:rFonts w:ascii="Adobe Caslon Pro" w:eastAsia="Times New Roman" w:hAnsi="Adobe Caslon Pro" w:cstheme="minorHAnsi"/>
          <w:color w:val="111111"/>
        </w:rPr>
        <w:t xml:space="preserve"> his</w:t>
      </w:r>
      <w:r w:rsidR="006258AE" w:rsidRPr="00155643">
        <w:rPr>
          <w:rFonts w:ascii="Adobe Caslon Pro" w:eastAsia="Times New Roman" w:hAnsi="Adobe Caslon Pro" w:cstheme="minorHAnsi"/>
          <w:color w:val="111111"/>
        </w:rPr>
        <w:t xml:space="preserve"> </w:t>
      </w:r>
      <w:proofErr w:type="spellStart"/>
      <w:r w:rsidR="009E3881" w:rsidRPr="00155643">
        <w:rPr>
          <w:rFonts w:ascii="Adobe Caslon Pro" w:eastAsia="Times New Roman" w:hAnsi="Adobe Caslon Pro" w:cstheme="minorHAnsi"/>
          <w:color w:val="111111"/>
        </w:rPr>
        <w:t>praxeo</w:t>
      </w:r>
      <w:proofErr w:type="spellEnd"/>
      <w:r w:rsidR="009E3881" w:rsidRPr="00155643">
        <w:rPr>
          <w:rFonts w:ascii="Adobe Caslon Pro" w:eastAsia="Times New Roman" w:hAnsi="Adobe Caslon Pro" w:cstheme="minorHAnsi"/>
          <w:color w:val="111111"/>
        </w:rPr>
        <w:t>-logical method</w:t>
      </w:r>
      <w:r w:rsidR="006D4647" w:rsidRPr="00155643">
        <w:rPr>
          <w:rFonts w:ascii="Adobe Caslon Pro" w:eastAsia="Times New Roman" w:hAnsi="Adobe Caslon Pro" w:cstheme="minorHAnsi"/>
          <w:color w:val="111111"/>
        </w:rPr>
        <w:t xml:space="preserve"> and analysis</w:t>
      </w:r>
      <w:r w:rsidR="009E3881" w:rsidRPr="00155643">
        <w:rPr>
          <w:rFonts w:ascii="Adobe Caslon Pro" w:eastAsia="Times New Roman" w:hAnsi="Adobe Caslon Pro" w:cstheme="minorHAnsi"/>
          <w:color w:val="111111"/>
        </w:rPr>
        <w:t>, are today</w:t>
      </w:r>
      <w:r w:rsidR="004E0EFB" w:rsidRPr="00155643">
        <w:rPr>
          <w:rFonts w:ascii="Adobe Caslon Pro" w:eastAsia="Times New Roman" w:hAnsi="Adobe Caslon Pro" w:cstheme="minorHAnsi"/>
          <w:color w:val="111111"/>
        </w:rPr>
        <w:t xml:space="preserve"> largely</w:t>
      </w:r>
      <w:r w:rsidR="00516DC5" w:rsidRPr="00155643">
        <w:rPr>
          <w:rFonts w:ascii="Adobe Caslon Pro" w:eastAsia="Times New Roman" w:hAnsi="Adobe Caslon Pro" w:cstheme="minorHAnsi"/>
          <w:color w:val="111111"/>
        </w:rPr>
        <w:t xml:space="preserve"> considered</w:t>
      </w:r>
      <w:r w:rsidR="009E3881" w:rsidRPr="00155643">
        <w:rPr>
          <w:rFonts w:ascii="Adobe Caslon Pro" w:eastAsia="Times New Roman" w:hAnsi="Adobe Caslon Pro" w:cstheme="minorHAnsi"/>
          <w:color w:val="111111"/>
        </w:rPr>
        <w:t xml:space="preserve"> </w:t>
      </w:r>
      <w:r w:rsidR="004E0EFB" w:rsidRPr="00155643">
        <w:rPr>
          <w:rFonts w:ascii="Adobe Caslon Pro" w:eastAsia="Times New Roman" w:hAnsi="Adobe Caslon Pro" w:cstheme="minorHAnsi"/>
          <w:color w:val="111111"/>
        </w:rPr>
        <w:t>“</w:t>
      </w:r>
      <w:r w:rsidR="009E3881" w:rsidRPr="00155643">
        <w:rPr>
          <w:rFonts w:ascii="Adobe Caslon Pro" w:eastAsia="Times New Roman" w:hAnsi="Adobe Caslon Pro" w:cstheme="minorHAnsi"/>
          <w:color w:val="111111"/>
        </w:rPr>
        <w:t>outsiders</w:t>
      </w:r>
      <w:r w:rsidR="004E0EFB" w:rsidRPr="00155643">
        <w:rPr>
          <w:rFonts w:ascii="Adobe Caslon Pro" w:eastAsia="Times New Roman" w:hAnsi="Adobe Caslon Pro" w:cstheme="minorHAnsi"/>
          <w:color w:val="111111"/>
        </w:rPr>
        <w:t>”</w:t>
      </w:r>
      <w:r w:rsidR="009E3881" w:rsidRPr="00155643">
        <w:rPr>
          <w:rFonts w:ascii="Adobe Caslon Pro" w:eastAsia="Times New Roman" w:hAnsi="Adobe Caslon Pro" w:cstheme="minorHAnsi"/>
          <w:color w:val="111111"/>
        </w:rPr>
        <w:t xml:space="preserve"> </w:t>
      </w:r>
      <w:r w:rsidR="001752F7" w:rsidRPr="00155643">
        <w:rPr>
          <w:rFonts w:ascii="Adobe Caslon Pro" w:eastAsia="Times New Roman" w:hAnsi="Adobe Caslon Pro" w:cstheme="minorHAnsi"/>
          <w:color w:val="111111"/>
        </w:rPr>
        <w:t>with</w:t>
      </w:r>
      <w:r w:rsidR="009E3881" w:rsidRPr="00155643">
        <w:rPr>
          <w:rFonts w:ascii="Adobe Caslon Pro" w:eastAsia="Times New Roman" w:hAnsi="Adobe Caslon Pro" w:cstheme="minorHAnsi"/>
          <w:color w:val="111111"/>
        </w:rPr>
        <w:t>in their respective fields</w:t>
      </w:r>
      <w:r w:rsidR="001752F7" w:rsidRPr="00155643">
        <w:rPr>
          <w:rFonts w:ascii="Adobe Caslon Pro" w:eastAsia="Times New Roman" w:hAnsi="Adobe Caslon Pro" w:cstheme="minorHAnsi"/>
          <w:color w:val="111111"/>
        </w:rPr>
        <w:t xml:space="preserve">: </w:t>
      </w:r>
      <w:r w:rsidR="009E3881" w:rsidRPr="00155643">
        <w:rPr>
          <w:rFonts w:ascii="Adobe Caslon Pro" w:eastAsia="Times New Roman" w:hAnsi="Adobe Caslon Pro" w:cstheme="minorHAnsi"/>
          <w:color w:val="111111"/>
        </w:rPr>
        <w:t>of the philosophy of science on the one hand</w:t>
      </w:r>
      <w:r w:rsidR="004E0EFB" w:rsidRPr="00155643">
        <w:rPr>
          <w:rFonts w:ascii="Adobe Caslon Pro" w:eastAsia="Times New Roman" w:hAnsi="Adobe Caslon Pro" w:cstheme="minorHAnsi"/>
          <w:color w:val="111111"/>
        </w:rPr>
        <w:t>,</w:t>
      </w:r>
      <w:r w:rsidR="009E3881" w:rsidRPr="00155643">
        <w:rPr>
          <w:rFonts w:ascii="Adobe Caslon Pro" w:eastAsia="Times New Roman" w:hAnsi="Adobe Caslon Pro" w:cstheme="minorHAnsi"/>
          <w:color w:val="111111"/>
        </w:rPr>
        <w:t xml:space="preserve"> and </w:t>
      </w:r>
      <w:r w:rsidR="001752F7" w:rsidRPr="00155643">
        <w:rPr>
          <w:rFonts w:ascii="Adobe Caslon Pro" w:eastAsia="Times New Roman" w:hAnsi="Adobe Caslon Pro" w:cstheme="minorHAnsi"/>
          <w:color w:val="111111"/>
        </w:rPr>
        <w:t>of</w:t>
      </w:r>
      <w:r w:rsidR="009E3881" w:rsidRPr="00155643">
        <w:rPr>
          <w:rFonts w:ascii="Adobe Caslon Pro" w:eastAsia="Times New Roman" w:hAnsi="Adobe Caslon Pro" w:cstheme="minorHAnsi"/>
          <w:color w:val="111111"/>
        </w:rPr>
        <w:t xml:space="preserve"> the field of economics on the other</w:t>
      </w:r>
      <w:r w:rsidR="001752F7" w:rsidRPr="00155643">
        <w:rPr>
          <w:rFonts w:ascii="Adobe Caslon Pro" w:eastAsia="Times New Roman" w:hAnsi="Adobe Caslon Pro" w:cstheme="minorHAnsi"/>
          <w:color w:val="111111"/>
        </w:rPr>
        <w:t>. A</w:t>
      </w:r>
      <w:r w:rsidR="00DC6359" w:rsidRPr="00155643">
        <w:rPr>
          <w:rFonts w:ascii="Adobe Caslon Pro" w:eastAsia="Times New Roman" w:hAnsi="Adobe Caslon Pro" w:cstheme="minorHAnsi"/>
          <w:color w:val="111111"/>
        </w:rPr>
        <w:t xml:space="preserve">s intellectuals who uphold the idea that there are universal, non-falsifiable truths out there </w:t>
      </w:r>
      <w:proofErr w:type="gramStart"/>
      <w:r w:rsidR="00DC6359" w:rsidRPr="00155643">
        <w:rPr>
          <w:rFonts w:ascii="Adobe Caslon Pro" w:eastAsia="Times New Roman" w:hAnsi="Adobe Caslon Pro" w:cstheme="minorHAnsi"/>
          <w:color w:val="111111"/>
        </w:rPr>
        <w:t>in the area of</w:t>
      </w:r>
      <w:proofErr w:type="gramEnd"/>
      <w:r w:rsidR="00DC6359" w:rsidRPr="00155643">
        <w:rPr>
          <w:rFonts w:ascii="Adobe Caslon Pro" w:eastAsia="Times New Roman" w:hAnsi="Adobe Caslon Pro" w:cstheme="minorHAnsi"/>
          <w:color w:val="111111"/>
        </w:rPr>
        <w:t xml:space="preserve"> thinking and acting they are</w:t>
      </w:r>
      <w:r w:rsidR="001752F7" w:rsidRPr="00155643">
        <w:rPr>
          <w:rFonts w:ascii="Adobe Caslon Pro" w:eastAsia="Times New Roman" w:hAnsi="Adobe Caslon Pro" w:cstheme="minorHAnsi"/>
          <w:color w:val="111111"/>
        </w:rPr>
        <w:t xml:space="preserve"> considered</w:t>
      </w:r>
      <w:r w:rsidR="00DC6359" w:rsidRPr="00155643">
        <w:rPr>
          <w:rFonts w:ascii="Adobe Caslon Pro" w:eastAsia="Times New Roman" w:hAnsi="Adobe Caslon Pro" w:cstheme="minorHAnsi"/>
          <w:color w:val="111111"/>
        </w:rPr>
        <w:t xml:space="preserve"> </w:t>
      </w:r>
      <w:r w:rsidR="004E0EFB" w:rsidRPr="00155643">
        <w:rPr>
          <w:rFonts w:ascii="Adobe Caslon Pro" w:eastAsia="Times New Roman" w:hAnsi="Adobe Caslon Pro" w:cstheme="minorHAnsi"/>
          <w:color w:val="111111"/>
        </w:rPr>
        <w:t>“</w:t>
      </w:r>
      <w:r w:rsidR="00DC6359" w:rsidRPr="00155643">
        <w:rPr>
          <w:rFonts w:ascii="Adobe Caslon Pro" w:eastAsia="Times New Roman" w:hAnsi="Adobe Caslon Pro" w:cstheme="minorHAnsi"/>
          <w:color w:val="111111"/>
        </w:rPr>
        <w:t>troublemakers</w:t>
      </w:r>
      <w:r w:rsidR="004E0EFB" w:rsidRPr="00155643">
        <w:rPr>
          <w:rFonts w:ascii="Adobe Caslon Pro" w:eastAsia="Times New Roman" w:hAnsi="Adobe Caslon Pro" w:cstheme="minorHAnsi"/>
          <w:color w:val="111111"/>
        </w:rPr>
        <w:t>”</w:t>
      </w:r>
      <w:r w:rsidR="00DC6359" w:rsidRPr="00155643">
        <w:rPr>
          <w:rFonts w:ascii="Adobe Caslon Pro" w:eastAsia="Times New Roman" w:hAnsi="Adobe Caslon Pro" w:cstheme="minorHAnsi"/>
          <w:color w:val="111111"/>
        </w:rPr>
        <w:t xml:space="preserve">, if you will, in an intellectual environment </w:t>
      </w:r>
      <w:r w:rsidR="006D4647" w:rsidRPr="00155643">
        <w:rPr>
          <w:rFonts w:ascii="Adobe Caslon Pro" w:eastAsia="Times New Roman" w:hAnsi="Adobe Caslon Pro" w:cstheme="minorHAnsi"/>
          <w:color w:val="111111"/>
        </w:rPr>
        <w:t>dominated by some almost childish form of empiricism and relativism</w:t>
      </w:r>
      <w:r w:rsidR="001752F7" w:rsidRPr="00155643">
        <w:rPr>
          <w:rFonts w:ascii="Adobe Caslon Pro" w:eastAsia="Times New Roman" w:hAnsi="Adobe Caslon Pro" w:cstheme="minorHAnsi"/>
          <w:color w:val="111111"/>
        </w:rPr>
        <w:t>.</w:t>
      </w:r>
      <w:r w:rsidR="006D4647" w:rsidRPr="00155643">
        <w:rPr>
          <w:rFonts w:ascii="Adobe Caslon Pro" w:eastAsia="Times New Roman" w:hAnsi="Adobe Caslon Pro" w:cstheme="minorHAnsi"/>
          <w:color w:val="111111"/>
        </w:rPr>
        <w:t xml:space="preserve"> </w:t>
      </w:r>
    </w:p>
    <w:p w14:paraId="41E1CCB4" w14:textId="77777777" w:rsidR="00516DC5" w:rsidRPr="00155643" w:rsidRDefault="00516DC5" w:rsidP="00155643">
      <w:pPr>
        <w:spacing w:after="120"/>
        <w:ind w:firstLine="720"/>
        <w:jc w:val="both"/>
        <w:rPr>
          <w:rFonts w:ascii="Adobe Caslon Pro" w:eastAsia="Times New Roman" w:hAnsi="Adobe Caslon Pro" w:cstheme="minorHAnsi"/>
          <w:color w:val="111111"/>
        </w:rPr>
      </w:pPr>
      <w:r w:rsidRPr="00155643">
        <w:rPr>
          <w:rFonts w:ascii="Adobe Caslon Pro" w:eastAsia="Times New Roman" w:hAnsi="Adobe Caslon Pro" w:cstheme="minorHAnsi"/>
          <w:color w:val="111111"/>
        </w:rPr>
        <w:t>But now, then, without further ado, and as promised, just a few examples of praxeological insights, for the purpose of illustration and to come to an end</w:t>
      </w:r>
      <w:r w:rsidR="00FC7B1B" w:rsidRPr="00155643">
        <w:rPr>
          <w:rFonts w:ascii="Adobe Caslon Pro" w:eastAsia="Times New Roman" w:hAnsi="Adobe Caslon Pro" w:cstheme="minorHAnsi"/>
          <w:color w:val="111111"/>
        </w:rPr>
        <w:t>.</w:t>
      </w:r>
    </w:p>
    <w:p w14:paraId="0E76EE09" w14:textId="77777777" w:rsidR="006D0862" w:rsidRPr="00155643" w:rsidRDefault="0087285A" w:rsidP="00155643">
      <w:pPr>
        <w:spacing w:after="120"/>
        <w:ind w:firstLine="720"/>
        <w:jc w:val="both"/>
        <w:rPr>
          <w:rFonts w:ascii="Adobe Caslon Pro" w:hAnsi="Adobe Caslon Pro"/>
        </w:rPr>
      </w:pPr>
      <w:r w:rsidRPr="00155643">
        <w:rPr>
          <w:rFonts w:ascii="Adobe Caslon Pro" w:hAnsi="Adobe Caslon Pro"/>
        </w:rPr>
        <w:t>W</w:t>
      </w:r>
      <w:r w:rsidR="00C30C78" w:rsidRPr="00155643">
        <w:rPr>
          <w:rFonts w:ascii="Adobe Caslon Pro" w:hAnsi="Adobe Caslon Pro"/>
        </w:rPr>
        <w:t>hatever a man may do, we</w:t>
      </w:r>
      <w:r w:rsidRPr="00155643">
        <w:rPr>
          <w:rFonts w:ascii="Adobe Caslon Pro" w:hAnsi="Adobe Caslon Pro"/>
        </w:rPr>
        <w:t xml:space="preserve"> know</w:t>
      </w:r>
      <w:r w:rsidR="00C30C78" w:rsidRPr="00155643">
        <w:rPr>
          <w:rFonts w:ascii="Adobe Caslon Pro" w:hAnsi="Adobe Caslon Pro"/>
        </w:rPr>
        <w:t xml:space="preserve"> for sure</w:t>
      </w:r>
      <w:r w:rsidRPr="00155643">
        <w:rPr>
          <w:rFonts w:ascii="Adobe Caslon Pro" w:hAnsi="Adobe Caslon Pro"/>
        </w:rPr>
        <w:t xml:space="preserve"> that he does</w:t>
      </w:r>
      <w:r w:rsidR="00C30C78" w:rsidRPr="00155643">
        <w:rPr>
          <w:rFonts w:ascii="Adobe Caslon Pro" w:hAnsi="Adobe Caslon Pro"/>
        </w:rPr>
        <w:t xml:space="preserve"> so</w:t>
      </w:r>
      <w:r w:rsidRPr="00155643">
        <w:rPr>
          <w:rFonts w:ascii="Adobe Caslon Pro" w:hAnsi="Adobe Caslon Pro"/>
        </w:rPr>
        <w:t xml:space="preserve"> for a reason and with a purpose, i.e., with some anticipated future state of affairs in mind; we know that whatever </w:t>
      </w:r>
      <w:r w:rsidR="00C30C78" w:rsidRPr="00155643">
        <w:rPr>
          <w:rFonts w:ascii="Adobe Caslon Pro" w:hAnsi="Adobe Caslon Pro"/>
        </w:rPr>
        <w:t xml:space="preserve">he </w:t>
      </w:r>
      <w:r w:rsidRPr="00155643">
        <w:rPr>
          <w:rFonts w:ascii="Adobe Caslon Pro" w:hAnsi="Adobe Caslon Pro"/>
        </w:rPr>
        <w:t xml:space="preserve">does, he does so with means thought to be suitable to reach some ends; and we know all of this with apodictic certainty (or </w:t>
      </w:r>
      <w:proofErr w:type="spellStart"/>
      <w:r w:rsidRPr="00155643">
        <w:rPr>
          <w:rFonts w:ascii="Adobe Caslon Pro" w:hAnsi="Adobe Caslon Pro"/>
        </w:rPr>
        <w:t>apriori</w:t>
      </w:r>
      <w:proofErr w:type="spellEnd"/>
      <w:r w:rsidRPr="00155643">
        <w:rPr>
          <w:rFonts w:ascii="Adobe Caslon Pro" w:hAnsi="Adobe Caslon Pro"/>
        </w:rPr>
        <w:t xml:space="preserve">), insofar as we cannot possibly dispute such knowledge without thereby actually affirming its truth (in that its denial is itself a purposeful, goal-directed action). </w:t>
      </w:r>
    </w:p>
    <w:p w14:paraId="03967E2E" w14:textId="77777777" w:rsidR="0087285A" w:rsidRPr="00155643" w:rsidRDefault="0087285A" w:rsidP="00155643">
      <w:pPr>
        <w:spacing w:after="120"/>
        <w:ind w:firstLine="720"/>
        <w:jc w:val="both"/>
        <w:rPr>
          <w:rFonts w:ascii="Adobe Caslon Pro" w:hAnsi="Adobe Caslon Pro"/>
        </w:rPr>
      </w:pPr>
      <w:r w:rsidRPr="00155643">
        <w:rPr>
          <w:rFonts w:ascii="Adobe Caslon Pro" w:hAnsi="Adobe Caslon Pro"/>
        </w:rPr>
        <w:t xml:space="preserve">And all the while we can never “scientifically” predict the specific </w:t>
      </w:r>
      <w:r w:rsidRPr="00155643">
        <w:rPr>
          <w:rFonts w:ascii="Adobe Caslon Pro" w:hAnsi="Adobe Caslon Pro"/>
          <w:i/>
          <w:iCs/>
        </w:rPr>
        <w:t>content</w:t>
      </w:r>
      <w:r w:rsidRPr="00155643">
        <w:rPr>
          <w:rFonts w:ascii="Adobe Caslon Pro" w:hAnsi="Adobe Caslon Pro"/>
        </w:rPr>
        <w:t xml:space="preserve"> of our own or our fellow-men’s future actions, i.e. our specific choices of ends and means in some continuously changing environment, based on our aprioristic knowledge concerning the </w:t>
      </w:r>
      <w:r w:rsidRPr="00155643">
        <w:rPr>
          <w:rFonts w:ascii="Adobe Caslon Pro" w:hAnsi="Adobe Caslon Pro"/>
          <w:i/>
          <w:iCs/>
        </w:rPr>
        <w:t>formal</w:t>
      </w:r>
      <w:r w:rsidRPr="00155643">
        <w:rPr>
          <w:rFonts w:ascii="Adobe Caslon Pro" w:hAnsi="Adobe Caslon Pro"/>
        </w:rPr>
        <w:t xml:space="preserve"> structure of </w:t>
      </w:r>
      <w:proofErr w:type="gramStart"/>
      <w:r w:rsidRPr="00155643">
        <w:rPr>
          <w:rFonts w:ascii="Adobe Caslon Pro" w:hAnsi="Adobe Caslon Pro"/>
        </w:rPr>
        <w:t>all of</w:t>
      </w:r>
      <w:proofErr w:type="gramEnd"/>
      <w:r w:rsidRPr="00155643">
        <w:rPr>
          <w:rFonts w:ascii="Adobe Caslon Pro" w:hAnsi="Adobe Caslon Pro"/>
        </w:rPr>
        <w:t xml:space="preserve"> human action we can de</w:t>
      </w:r>
      <w:r w:rsidR="0011481A" w:rsidRPr="00155643">
        <w:rPr>
          <w:rFonts w:ascii="Adobe Caslon Pro" w:hAnsi="Adobe Caslon Pro"/>
        </w:rPr>
        <w:t>rive</w:t>
      </w:r>
      <w:r w:rsidRPr="00155643">
        <w:rPr>
          <w:rFonts w:ascii="Adobe Caslon Pro" w:hAnsi="Adobe Caslon Pro"/>
        </w:rPr>
        <w:t xml:space="preserve"> an impressive number of equally aprioristic (universally valid) conclusions. These conclusions are either directly implied in the concept of action; or else they are conclusions reached indirectly, in conjunction with some explicitly stated initial empirical (and </w:t>
      </w:r>
      <w:r w:rsidRPr="00155643">
        <w:rPr>
          <w:rFonts w:ascii="Adobe Caslon Pro" w:hAnsi="Adobe Caslon Pro"/>
        </w:rPr>
        <w:lastRenderedPageBreak/>
        <w:t xml:space="preserve">empirically verifiable) conditions or premises, </w:t>
      </w:r>
      <w:proofErr w:type="gramStart"/>
      <w:r w:rsidRPr="00155643">
        <w:rPr>
          <w:rFonts w:ascii="Adobe Caslon Pro" w:hAnsi="Adobe Caslon Pro"/>
        </w:rPr>
        <w:t>so as to</w:t>
      </w:r>
      <w:proofErr w:type="gramEnd"/>
      <w:r w:rsidRPr="00155643">
        <w:rPr>
          <w:rFonts w:ascii="Adobe Caslon Pro" w:hAnsi="Adobe Caslon Pro"/>
        </w:rPr>
        <w:t xml:space="preserve"> allow us to also make some apodictic (non-falsifiable) predictions of central importance concerning the social world, provided only that these initial conditions are indeed met and fulfilled. </w:t>
      </w:r>
    </w:p>
    <w:p w14:paraId="3F7352F3" w14:textId="77777777" w:rsidR="0087285A" w:rsidRPr="00155643" w:rsidRDefault="0087285A" w:rsidP="00155643">
      <w:pPr>
        <w:spacing w:after="120"/>
        <w:ind w:firstLine="720"/>
        <w:jc w:val="both"/>
        <w:rPr>
          <w:rFonts w:ascii="Adobe Caslon Pro" w:hAnsi="Adobe Caslon Pro"/>
        </w:rPr>
      </w:pPr>
      <w:r w:rsidRPr="00155643">
        <w:rPr>
          <w:rFonts w:ascii="Adobe Caslon Pro" w:hAnsi="Adobe Caslon Pro"/>
        </w:rPr>
        <w:t>I shall present merely a few examples of such propositions here to give a flavor of their epistemological status as well as their practical importance.</w:t>
      </w:r>
    </w:p>
    <w:p w14:paraId="4641FC82" w14:textId="77777777" w:rsidR="0087285A" w:rsidRPr="00155643" w:rsidRDefault="0087285A" w:rsidP="00155643">
      <w:pPr>
        <w:spacing w:after="120"/>
        <w:ind w:firstLine="720"/>
        <w:jc w:val="both"/>
        <w:rPr>
          <w:rFonts w:ascii="Adobe Caslon Pro" w:hAnsi="Adobe Caslon Pro"/>
        </w:rPr>
      </w:pPr>
      <w:r w:rsidRPr="00155643">
        <w:rPr>
          <w:rFonts w:ascii="Adobe Caslon Pro" w:hAnsi="Adobe Caslon Pro"/>
        </w:rPr>
        <w:t>We do not know all potential human goals, but we do know for certain that whatever they may be, they are supposed to bring about an improvement in an actor’s well-being; and we do know for certain that wherever and whenever a person does what he does, he always does so because he considers this, in this situation, his most highly valued or his most urgently needed goal or end.</w:t>
      </w:r>
    </w:p>
    <w:p w14:paraId="6C80E4F6" w14:textId="77777777" w:rsidR="006D0862" w:rsidRPr="00155643" w:rsidRDefault="0087285A" w:rsidP="00155643">
      <w:pPr>
        <w:spacing w:after="120"/>
        <w:ind w:firstLine="720"/>
        <w:jc w:val="both"/>
        <w:rPr>
          <w:rFonts w:ascii="Adobe Caslon Pro" w:hAnsi="Adobe Caslon Pro"/>
        </w:rPr>
      </w:pPr>
      <w:r w:rsidRPr="00155643">
        <w:rPr>
          <w:rFonts w:ascii="Adobe Caslon Pro" w:hAnsi="Adobe Caslon Pro"/>
        </w:rPr>
        <w:t xml:space="preserve">We do not know all potential means employed by man in his activities, but we do know for certain that whatever is used as a means by an actor derives its value as a “good” for him from the value attached by the actor to the very end or goal that it is supposed to help bring about. </w:t>
      </w:r>
    </w:p>
    <w:p w14:paraId="27DC9420" w14:textId="77777777" w:rsidR="0087285A" w:rsidRPr="00155643" w:rsidRDefault="0087285A" w:rsidP="00155643">
      <w:pPr>
        <w:spacing w:after="120"/>
        <w:ind w:firstLine="720"/>
        <w:jc w:val="both"/>
        <w:rPr>
          <w:rFonts w:ascii="Adobe Caslon Pro" w:hAnsi="Adobe Caslon Pro"/>
        </w:rPr>
      </w:pPr>
      <w:r w:rsidRPr="00155643">
        <w:rPr>
          <w:rFonts w:ascii="Adobe Caslon Pro" w:hAnsi="Adobe Caslon Pro"/>
        </w:rPr>
        <w:t>As well, while we cannot predict the changes in the subjective value attached to various ends, we can predict with certainty that a higher (or lower) value attached to some given goal, whatever it is, will also raise (or lower) the value of the means or goods used to produce this goal, and that the discovery of the suitability of certain means for more and additional goals, for instance, will increase the value of such means.</w:t>
      </w:r>
    </w:p>
    <w:p w14:paraId="542B5289" w14:textId="77777777" w:rsidR="006D0862" w:rsidRPr="00155643" w:rsidRDefault="0087285A" w:rsidP="00155643">
      <w:pPr>
        <w:spacing w:after="120"/>
        <w:ind w:firstLine="720"/>
        <w:jc w:val="both"/>
        <w:rPr>
          <w:rFonts w:ascii="Adobe Caslon Pro" w:hAnsi="Adobe Caslon Pro"/>
        </w:rPr>
      </w:pPr>
      <w:r w:rsidRPr="00155643">
        <w:rPr>
          <w:rFonts w:ascii="Adobe Caslon Pro" w:hAnsi="Adobe Caslon Pro"/>
        </w:rPr>
        <w:t xml:space="preserve">Moreover, while we cannot know (scientifically predict) what thing or entity may ever be used as a means or a good by man, we know for sure that for everything ever considered a good by an actor it holds that more of such a good is preferred by him over less. </w:t>
      </w:r>
    </w:p>
    <w:p w14:paraId="1D0A337A" w14:textId="77777777" w:rsidR="0087285A" w:rsidRPr="00155643" w:rsidRDefault="0087285A" w:rsidP="00155643">
      <w:pPr>
        <w:spacing w:after="120"/>
        <w:ind w:firstLine="720"/>
        <w:jc w:val="both"/>
        <w:rPr>
          <w:rFonts w:ascii="Adobe Caslon Pro" w:hAnsi="Adobe Caslon Pro"/>
        </w:rPr>
      </w:pPr>
      <w:r w:rsidRPr="00155643">
        <w:rPr>
          <w:rFonts w:ascii="Adobe Caslon Pro" w:hAnsi="Adobe Caslon Pro"/>
        </w:rPr>
        <w:t>As well, we know for sure that as more and more units of some given good are added to our supply, the less is the value attached to a unit of such good, as this can only be employed for the satisfaction of increasingly lower ranked (or less urgent) ends or needs (the law of diminishing marginal utility).</w:t>
      </w:r>
    </w:p>
    <w:p w14:paraId="2B65A3C4" w14:textId="77777777" w:rsidR="006D0862" w:rsidRPr="00155643" w:rsidRDefault="0087285A" w:rsidP="00155643">
      <w:pPr>
        <w:spacing w:after="120"/>
        <w:ind w:firstLine="720"/>
        <w:jc w:val="both"/>
        <w:rPr>
          <w:rFonts w:ascii="Adobe Caslon Pro" w:hAnsi="Adobe Caslon Pro"/>
        </w:rPr>
      </w:pPr>
      <w:r w:rsidRPr="00155643">
        <w:rPr>
          <w:rFonts w:ascii="Adobe Caslon Pro" w:hAnsi="Adobe Caslon Pro"/>
        </w:rPr>
        <w:t xml:space="preserve">We cannot predict “scientifically” what sorts of goods or products man will ever produce and what sorts of goods or products he may ever consume, but we know for sure that there can be no consumption without prior </w:t>
      </w:r>
      <w:proofErr w:type="gramStart"/>
      <w:r w:rsidRPr="00155643">
        <w:rPr>
          <w:rFonts w:ascii="Adobe Caslon Pro" w:hAnsi="Adobe Caslon Pro"/>
        </w:rPr>
        <w:t>production</w:t>
      </w:r>
      <w:proofErr w:type="gramEnd"/>
      <w:r w:rsidRPr="00155643">
        <w:rPr>
          <w:rFonts w:ascii="Adobe Caslon Pro" w:hAnsi="Adobe Caslon Pro"/>
        </w:rPr>
        <w:t xml:space="preserve"> and we can also be certain that whatever is consumed today cannot be consumed again tomorrow. </w:t>
      </w:r>
    </w:p>
    <w:p w14:paraId="754864E0" w14:textId="77777777" w:rsidR="0087285A" w:rsidRPr="00155643" w:rsidRDefault="0087285A" w:rsidP="00155643">
      <w:pPr>
        <w:spacing w:after="120"/>
        <w:ind w:firstLine="720"/>
        <w:jc w:val="both"/>
        <w:rPr>
          <w:rFonts w:ascii="Adobe Caslon Pro" w:hAnsi="Adobe Caslon Pro"/>
        </w:rPr>
      </w:pPr>
      <w:r w:rsidRPr="00155643">
        <w:rPr>
          <w:rFonts w:ascii="Adobe Caslon Pro" w:hAnsi="Adobe Caslon Pro"/>
        </w:rPr>
        <w:t>As well, we know with certainty that man cannot for any lengthy time consume more goods than he produces (unless he steals from others), and that it is only by way of savings, in consuming less than what is produced, that he can possibly increase his own prosperity.</w:t>
      </w:r>
    </w:p>
    <w:p w14:paraId="7552DAEF" w14:textId="77777777" w:rsidR="0087285A" w:rsidRPr="00155643" w:rsidRDefault="0087285A" w:rsidP="00155643">
      <w:pPr>
        <w:spacing w:after="120"/>
        <w:ind w:firstLine="720"/>
        <w:jc w:val="both"/>
        <w:rPr>
          <w:rFonts w:ascii="Adobe Caslon Pro" w:hAnsi="Adobe Caslon Pro"/>
        </w:rPr>
      </w:pPr>
      <w:r w:rsidRPr="00155643">
        <w:rPr>
          <w:rFonts w:ascii="Adobe Caslon Pro" w:hAnsi="Adobe Caslon Pro"/>
        </w:rPr>
        <w:t xml:space="preserve">We cannot make safe and certain predictions concerning where, when and what sorts of exchanges (be it of material goods or immaterial ones, such as words or gestures, for instance) are to take place between various people, but we do know for sure that for any voluntary exchange to take place it must hold that both parties to the exchange expect to be made better off by the exchange, that they evaluate the goods to be exchanged as of un-equal value, and that they have an opposite preference order regarding them. </w:t>
      </w:r>
    </w:p>
    <w:p w14:paraId="06A602E1" w14:textId="77777777" w:rsidR="006D0862" w:rsidRPr="00155643" w:rsidRDefault="0087285A" w:rsidP="00155643">
      <w:pPr>
        <w:spacing w:after="120"/>
        <w:ind w:firstLine="720"/>
        <w:jc w:val="both"/>
        <w:rPr>
          <w:rFonts w:ascii="Adobe Caslon Pro" w:hAnsi="Adobe Caslon Pro"/>
        </w:rPr>
      </w:pPr>
      <w:r w:rsidRPr="00155643">
        <w:rPr>
          <w:rFonts w:ascii="Adobe Caslon Pro" w:hAnsi="Adobe Caslon Pro"/>
        </w:rPr>
        <w:t xml:space="preserve">As well, from the outset of human history, we cannot know what sort of thing is to become a money, i.e. a common medium of exchange, how long it is to maintain its status as money, or what other thing might replace it as money in the future. </w:t>
      </w:r>
    </w:p>
    <w:p w14:paraId="29C9358D" w14:textId="77777777" w:rsidR="006D0862" w:rsidRPr="00155643" w:rsidRDefault="0087285A" w:rsidP="00155643">
      <w:pPr>
        <w:spacing w:after="120"/>
        <w:ind w:firstLine="720"/>
        <w:jc w:val="both"/>
        <w:rPr>
          <w:rFonts w:ascii="Adobe Caslon Pro" w:hAnsi="Adobe Caslon Pro"/>
        </w:rPr>
      </w:pPr>
      <w:r w:rsidRPr="00155643">
        <w:rPr>
          <w:rFonts w:ascii="Adobe Caslon Pro" w:hAnsi="Adobe Caslon Pro"/>
        </w:rPr>
        <w:lastRenderedPageBreak/>
        <w:t xml:space="preserve">But for any society exceeding the size of a single household and with a bare minimum of a division of labor, we can, based on our aprioristic knowledge concerning the universal structure of action, deduce and safely predict the emergence of </w:t>
      </w:r>
      <w:r w:rsidRPr="00155643">
        <w:rPr>
          <w:rFonts w:ascii="Adobe Caslon Pro" w:hAnsi="Adobe Caslon Pro"/>
          <w:i/>
          <w:iCs/>
        </w:rPr>
        <w:t>some</w:t>
      </w:r>
      <w:r w:rsidRPr="00155643">
        <w:rPr>
          <w:rFonts w:ascii="Adobe Caslon Pro" w:hAnsi="Adobe Caslon Pro"/>
        </w:rPr>
        <w:t xml:space="preserve"> common medium of exchange. Because any direct exchange of goods or services requires a double coincidence of wants. I must want what you </w:t>
      </w:r>
      <w:proofErr w:type="gramStart"/>
      <w:r w:rsidRPr="00155643">
        <w:rPr>
          <w:rFonts w:ascii="Adobe Caslon Pro" w:hAnsi="Adobe Caslon Pro"/>
        </w:rPr>
        <w:t>have</w:t>
      </w:r>
      <w:proofErr w:type="gramEnd"/>
      <w:r w:rsidRPr="00155643">
        <w:rPr>
          <w:rFonts w:ascii="Adobe Caslon Pro" w:hAnsi="Adobe Caslon Pro"/>
        </w:rPr>
        <w:t xml:space="preserve"> and you must want what I have. </w:t>
      </w:r>
    </w:p>
    <w:p w14:paraId="27182476" w14:textId="77777777" w:rsidR="0087285A" w:rsidRPr="00155643" w:rsidRDefault="0087285A" w:rsidP="00155643">
      <w:pPr>
        <w:spacing w:after="120"/>
        <w:ind w:firstLine="720"/>
        <w:jc w:val="both"/>
        <w:rPr>
          <w:rFonts w:ascii="Adobe Caslon Pro" w:hAnsi="Adobe Caslon Pro"/>
        </w:rPr>
      </w:pPr>
      <w:r w:rsidRPr="00155643">
        <w:rPr>
          <w:rFonts w:ascii="Adobe Caslon Pro" w:hAnsi="Adobe Caslon Pro"/>
        </w:rPr>
        <w:t xml:space="preserve">Yet this obstacle and limitation of direct exchange can be overcome, and the conditions for an actor can be improved by means of indirect exchange. A person who cannot attain what he wants in direct exchange can increase his chances of getting what he ultimately wants if he succeeds in first acquiring a </w:t>
      </w:r>
      <w:r w:rsidRPr="00155643">
        <w:rPr>
          <w:rFonts w:ascii="Adobe Caslon Pro" w:hAnsi="Adobe Caslon Pro"/>
          <w:i/>
          <w:iCs/>
        </w:rPr>
        <w:t>more marketable</w:t>
      </w:r>
      <w:r w:rsidRPr="00155643">
        <w:rPr>
          <w:rFonts w:ascii="Adobe Caslon Pro" w:hAnsi="Adobe Caslon Pro"/>
        </w:rPr>
        <w:t xml:space="preserve"> good than his own in exchange, to be then more easily saleable for the ultimate thing. This practice further increases the marketability of the very good in question and stimulates others to follow this example. Thus, step by step, via rationally motivated imitation, a common medium of exchange is to emerge: a money (originally a commodity money), as the most easily saleable and most widely accepted good, and as such clearly to be distinguished in its function from both producer and consumer goods.</w:t>
      </w:r>
    </w:p>
    <w:p w14:paraId="643B8C38" w14:textId="77777777" w:rsidR="0087285A" w:rsidRPr="00155643" w:rsidRDefault="0087285A" w:rsidP="00155643">
      <w:pPr>
        <w:spacing w:after="120"/>
        <w:ind w:firstLine="720"/>
        <w:jc w:val="both"/>
        <w:rPr>
          <w:rFonts w:ascii="Adobe Caslon Pro" w:hAnsi="Adobe Caslon Pro"/>
        </w:rPr>
      </w:pPr>
      <w:r w:rsidRPr="00155643">
        <w:rPr>
          <w:rFonts w:ascii="Adobe Caslon Pro" w:hAnsi="Adobe Caslon Pro"/>
        </w:rPr>
        <w:t xml:space="preserve">With money come money-prices, price comparisons and economic calculation, and there is nothing to be known with certainty about future money prices paid for this or that, about future price comparisons or about future business calculations. But </w:t>
      </w:r>
      <w:proofErr w:type="gramStart"/>
      <w:r w:rsidRPr="00155643">
        <w:rPr>
          <w:rFonts w:ascii="Adobe Caslon Pro" w:hAnsi="Adobe Caslon Pro"/>
        </w:rPr>
        <w:t>again</w:t>
      </w:r>
      <w:proofErr w:type="gramEnd"/>
      <w:r w:rsidRPr="00155643">
        <w:rPr>
          <w:rFonts w:ascii="Adobe Caslon Pro" w:hAnsi="Adobe Caslon Pro"/>
        </w:rPr>
        <w:t xml:space="preserve"> there are some things that we do know for certain. </w:t>
      </w:r>
    </w:p>
    <w:p w14:paraId="5B7F39E0" w14:textId="77777777" w:rsidR="0087285A" w:rsidRPr="00155643" w:rsidRDefault="0087285A" w:rsidP="00155643">
      <w:pPr>
        <w:spacing w:after="120"/>
        <w:ind w:firstLine="720"/>
        <w:jc w:val="both"/>
        <w:rPr>
          <w:rFonts w:ascii="Adobe Caslon Pro" w:hAnsi="Adobe Caslon Pro"/>
        </w:rPr>
      </w:pPr>
      <w:r w:rsidRPr="00155643">
        <w:rPr>
          <w:rFonts w:ascii="Adobe Caslon Pro" w:hAnsi="Adobe Caslon Pro"/>
        </w:rPr>
        <w:t>For instance: If the quantity of money is increased the purchasing power per money-unit is reduced below what it would have been otherwise. An increase in the quantity of money cannot increase over-all social wealth (as an increase in producer and consumer goods would) but only lead to a redistribution of wealth to the advantage of the money producer(s).</w:t>
      </w:r>
    </w:p>
    <w:p w14:paraId="3ADC380B" w14:textId="77777777" w:rsidR="0087285A" w:rsidRPr="00155643" w:rsidRDefault="0087285A" w:rsidP="00155643">
      <w:pPr>
        <w:spacing w:after="120"/>
        <w:ind w:firstLine="720"/>
        <w:jc w:val="both"/>
        <w:rPr>
          <w:rFonts w:ascii="Adobe Caslon Pro" w:hAnsi="Adobe Caslon Pro"/>
        </w:rPr>
      </w:pPr>
      <w:r w:rsidRPr="00155643">
        <w:rPr>
          <w:rFonts w:ascii="Adobe Caslon Pro" w:hAnsi="Adobe Caslon Pro"/>
        </w:rPr>
        <w:t xml:space="preserve"> Economic calculation requires that you can compare the input of production with the output of production to determine </w:t>
      </w:r>
      <w:proofErr w:type="gramStart"/>
      <w:r w:rsidRPr="00155643">
        <w:rPr>
          <w:rFonts w:ascii="Adobe Caslon Pro" w:hAnsi="Adobe Caslon Pro"/>
        </w:rPr>
        <w:t>whether or not</w:t>
      </w:r>
      <w:proofErr w:type="gramEnd"/>
      <w:r w:rsidRPr="00155643">
        <w:rPr>
          <w:rFonts w:ascii="Adobe Caslon Pro" w:hAnsi="Adobe Caslon Pro"/>
        </w:rPr>
        <w:t xml:space="preserve"> less valuable means were transformed into more valuable means (as intended). For such a comparison to be possible there must be money prices for all factors of production as well as for all final goods. Under old-style socialism, with all means of production owned and controlled by one central committee, no input-factor prices exist, and hence, economic calculation under socialism is impossible.</w:t>
      </w:r>
    </w:p>
    <w:p w14:paraId="2D5EC687" w14:textId="77777777" w:rsidR="006D0862" w:rsidRPr="00155643" w:rsidRDefault="0087285A" w:rsidP="00155643">
      <w:pPr>
        <w:spacing w:after="120"/>
        <w:ind w:firstLine="720"/>
        <w:jc w:val="both"/>
        <w:rPr>
          <w:rFonts w:ascii="Adobe Caslon Pro" w:hAnsi="Adobe Caslon Pro"/>
        </w:rPr>
      </w:pPr>
      <w:r w:rsidRPr="00155643">
        <w:rPr>
          <w:rFonts w:ascii="Adobe Caslon Pro" w:hAnsi="Adobe Caslon Pro"/>
        </w:rPr>
        <w:t>We can also know for sure (via the law of marginal utility) that if the price for some good is increased (or decreased), and everything else is assumed to remain constant (</w:t>
      </w:r>
      <w:r w:rsidRPr="00155643">
        <w:rPr>
          <w:rFonts w:ascii="Adobe Caslon Pro" w:hAnsi="Adobe Caslon Pro"/>
          <w:i/>
          <w:iCs/>
        </w:rPr>
        <w:t>ceteris paribus</w:t>
      </w:r>
      <w:r w:rsidRPr="00155643">
        <w:rPr>
          <w:rFonts w:ascii="Adobe Caslon Pro" w:hAnsi="Adobe Caslon Pro"/>
        </w:rPr>
        <w:t xml:space="preserve"> assumption), then either the same quantity or less (or either the same quantity or more) will be bought. </w:t>
      </w:r>
    </w:p>
    <w:p w14:paraId="27F2FC4A" w14:textId="77777777" w:rsidR="006D0862" w:rsidRPr="00155643" w:rsidRDefault="0087285A" w:rsidP="00155643">
      <w:pPr>
        <w:spacing w:after="120"/>
        <w:ind w:firstLine="720"/>
        <w:jc w:val="both"/>
        <w:rPr>
          <w:rFonts w:ascii="Adobe Caslon Pro" w:hAnsi="Adobe Caslon Pro"/>
        </w:rPr>
      </w:pPr>
      <w:r w:rsidRPr="00155643">
        <w:rPr>
          <w:rFonts w:ascii="Adobe Caslon Pro" w:hAnsi="Adobe Caslon Pro"/>
        </w:rPr>
        <w:t xml:space="preserve">And we know just as surely that prices fixed above market prices, such as minimum wages, for instance, will lead to some unsaleable surpluses, i.e. to forced unemployment, whereas prices fixed below market-clearing prices, such as rent ceilings, will lead to shortages, i.e. to a persistent shortage of rental housing. </w:t>
      </w:r>
    </w:p>
    <w:p w14:paraId="2FC57528" w14:textId="77777777" w:rsidR="0087285A" w:rsidRPr="00155643" w:rsidRDefault="0087285A" w:rsidP="00155643">
      <w:pPr>
        <w:spacing w:after="120"/>
        <w:ind w:firstLine="720"/>
        <w:jc w:val="both"/>
        <w:rPr>
          <w:rFonts w:ascii="Adobe Caslon Pro" w:hAnsi="Adobe Caslon Pro"/>
        </w:rPr>
      </w:pPr>
      <w:r w:rsidRPr="00155643">
        <w:rPr>
          <w:rFonts w:ascii="Adobe Caslon Pro" w:hAnsi="Adobe Caslon Pro"/>
        </w:rPr>
        <w:t>And we know as well with certainty that if any of these predictions happen to fail in some particular case, this would not be because of an error in our logically deduced conclusion, but because the ceteris paribus assumption had not been met in the particular case under consideration, and we would have to look for some significant changes in an actors’ empirical circumstances, in order to account for the observed anomaly.</w:t>
      </w:r>
    </w:p>
    <w:p w14:paraId="452C43F1" w14:textId="77777777" w:rsidR="00F07A73" w:rsidRPr="00155643" w:rsidRDefault="00F07A73" w:rsidP="00155643">
      <w:pPr>
        <w:spacing w:after="120"/>
        <w:ind w:firstLine="720"/>
        <w:jc w:val="both"/>
        <w:rPr>
          <w:rFonts w:ascii="Adobe Caslon Pro" w:hAnsi="Adobe Caslon Pro"/>
        </w:rPr>
      </w:pPr>
    </w:p>
    <w:p w14:paraId="39D88EBC" w14:textId="68651F8D" w:rsidR="00F07A73" w:rsidRPr="00155643" w:rsidRDefault="0011481A" w:rsidP="00155643">
      <w:pPr>
        <w:spacing w:after="120"/>
        <w:ind w:firstLine="720"/>
        <w:jc w:val="both"/>
        <w:rPr>
          <w:rFonts w:ascii="Adobe Caslon Pro" w:hAnsi="Adobe Caslon Pro"/>
        </w:rPr>
      </w:pPr>
      <w:r w:rsidRPr="00155643">
        <w:rPr>
          <w:rFonts w:ascii="Adobe Caslon Pro" w:hAnsi="Adobe Caslon Pro"/>
        </w:rPr>
        <w:t>N</w:t>
      </w:r>
      <w:r w:rsidR="0087285A" w:rsidRPr="00155643">
        <w:rPr>
          <w:rFonts w:ascii="Adobe Caslon Pro" w:hAnsi="Adobe Caslon Pro"/>
        </w:rPr>
        <w:t xml:space="preserve">o “experience” or so-called “empirical evidence” can ever falsify, beat or trump praxeology and logic, but praxeology and </w:t>
      </w:r>
      <w:proofErr w:type="spellStart"/>
      <w:r w:rsidR="0087285A" w:rsidRPr="00155643">
        <w:rPr>
          <w:rFonts w:ascii="Adobe Caslon Pro" w:hAnsi="Adobe Caslon Pro"/>
        </w:rPr>
        <w:t>praxeo</w:t>
      </w:r>
      <w:proofErr w:type="spellEnd"/>
      <w:r w:rsidR="0087285A" w:rsidRPr="00155643">
        <w:rPr>
          <w:rFonts w:ascii="Adobe Caslon Pro" w:hAnsi="Adobe Caslon Pro"/>
        </w:rPr>
        <w:t>-logical reasoning can reveal that there is something wrong about some alleged experience or evidence. I could go on and on with further examples of apodictic propositions, i.e. of propositions that can be “</w:t>
      </w:r>
      <w:proofErr w:type="spellStart"/>
      <w:r w:rsidR="0087285A" w:rsidRPr="00155643">
        <w:rPr>
          <w:rFonts w:ascii="Adobe Caslon Pro" w:hAnsi="Adobe Caslon Pro"/>
        </w:rPr>
        <w:t>begriffen</w:t>
      </w:r>
      <w:proofErr w:type="spellEnd"/>
      <w:r w:rsidR="0087285A" w:rsidRPr="00155643">
        <w:rPr>
          <w:rFonts w:ascii="Adobe Caslon Pro" w:hAnsi="Adobe Caslon Pro"/>
        </w:rPr>
        <w:t>” (conceptually grasped). But I am quite confident that the short list of examples that I have provided should suffice to demonstrate that they have some distinctly different epistemological status than what is commonly understood as “empirically falsifiable hypotheses</w:t>
      </w:r>
      <w:r w:rsidRPr="00155643">
        <w:rPr>
          <w:rFonts w:ascii="Adobe Caslon Pro" w:hAnsi="Adobe Caslon Pro"/>
        </w:rPr>
        <w:t>.</w:t>
      </w:r>
      <w:r w:rsidR="0087285A" w:rsidRPr="00155643">
        <w:rPr>
          <w:rFonts w:ascii="Adobe Caslon Pro" w:hAnsi="Adobe Caslon Pro"/>
        </w:rPr>
        <w:t xml:space="preserve">” </w:t>
      </w:r>
    </w:p>
    <w:p w14:paraId="43E89877" w14:textId="77777777" w:rsidR="006D0862" w:rsidRPr="00155643" w:rsidRDefault="0087285A" w:rsidP="00155643">
      <w:pPr>
        <w:spacing w:after="120"/>
        <w:ind w:firstLine="720"/>
        <w:jc w:val="both"/>
        <w:rPr>
          <w:rFonts w:ascii="Adobe Caslon Pro" w:hAnsi="Adobe Caslon Pro"/>
        </w:rPr>
      </w:pPr>
      <w:r w:rsidRPr="00155643">
        <w:rPr>
          <w:rFonts w:ascii="Adobe Caslon Pro" w:hAnsi="Adobe Caslon Pro"/>
        </w:rPr>
        <w:t xml:space="preserve">Looking from a methodological point of view at the current </w:t>
      </w:r>
      <w:proofErr w:type="gramStart"/>
      <w:r w:rsidRPr="00155643">
        <w:rPr>
          <w:rFonts w:ascii="Adobe Caslon Pro" w:hAnsi="Adobe Caslon Pro"/>
        </w:rPr>
        <w:t>state of affairs</w:t>
      </w:r>
      <w:proofErr w:type="gramEnd"/>
      <w:r w:rsidRPr="00155643">
        <w:rPr>
          <w:rFonts w:ascii="Adobe Caslon Pro" w:hAnsi="Adobe Caslon Pro"/>
        </w:rPr>
        <w:t xml:space="preserve"> in the social sciences (including economics), then, two major and interrelated confusions can be readily diagnosed, both ultimately rooted in the typically unquestioning acceptance of some variant of “empiricist philosophy” amongst most practicing social (and nearly all natural) scientists. </w:t>
      </w:r>
    </w:p>
    <w:p w14:paraId="4D2DE2B9" w14:textId="14F0C048" w:rsidR="004274D2" w:rsidRPr="00155643" w:rsidRDefault="0087285A" w:rsidP="00155643">
      <w:pPr>
        <w:spacing w:after="120"/>
        <w:ind w:firstLine="720"/>
        <w:jc w:val="both"/>
        <w:rPr>
          <w:rFonts w:ascii="Adobe Caslon Pro" w:hAnsi="Adobe Caslon Pro"/>
        </w:rPr>
      </w:pPr>
      <w:r w:rsidRPr="00155643">
        <w:rPr>
          <w:rFonts w:ascii="Adobe Caslon Pro" w:hAnsi="Adobe Caslon Pro"/>
        </w:rPr>
        <w:t xml:space="preserve">The first confusion concerns the widespread belief that things can be accomplished in the social sciences that simply </w:t>
      </w:r>
      <w:r w:rsidRPr="00155643">
        <w:rPr>
          <w:rFonts w:ascii="Adobe Caslon Pro" w:hAnsi="Adobe Caslon Pro"/>
          <w:i/>
          <w:iCs/>
        </w:rPr>
        <w:t>cannot</w:t>
      </w:r>
      <w:r w:rsidRPr="00155643">
        <w:rPr>
          <w:rFonts w:ascii="Adobe Caslon Pro" w:hAnsi="Adobe Caslon Pro"/>
        </w:rPr>
        <w:t xml:space="preserve"> be accomplished. Contrary to the belief of many social researchers, there are no “empirical laws”</w:t>
      </w:r>
      <w:r w:rsidR="00CF55A5">
        <w:rPr>
          <w:rFonts w:ascii="Adobe Caslon Pro" w:hAnsi="Adobe Caslon Pro"/>
        </w:rPr>
        <w:t>—</w:t>
      </w:r>
      <w:r w:rsidRPr="00155643">
        <w:rPr>
          <w:rFonts w:ascii="Adobe Caslon Pro" w:hAnsi="Adobe Caslon Pro"/>
        </w:rPr>
        <w:t>verified, confirmed or not-yet falsified by empirical data</w:t>
      </w:r>
      <w:r w:rsidR="00CF55A5">
        <w:rPr>
          <w:rFonts w:ascii="Adobe Caslon Pro" w:hAnsi="Adobe Caslon Pro"/>
        </w:rPr>
        <w:t>—</w:t>
      </w:r>
      <w:r w:rsidRPr="00155643">
        <w:rPr>
          <w:rFonts w:ascii="Adobe Caslon Pro" w:hAnsi="Adobe Caslon Pro"/>
        </w:rPr>
        <w:t>to be found and discovered within the realm of human action and interaction.</w:t>
      </w:r>
      <w:r w:rsidR="00325CAF" w:rsidRPr="00155643">
        <w:rPr>
          <w:rFonts w:ascii="Adobe Caslon Pro" w:hAnsi="Adobe Caslon Pro"/>
        </w:rPr>
        <w:t xml:space="preserve"> There may be tendencies or somewhat stable pattern to be found. But that is that.</w:t>
      </w:r>
      <w:r w:rsidRPr="00155643">
        <w:rPr>
          <w:rFonts w:ascii="Adobe Caslon Pro" w:hAnsi="Adobe Caslon Pro"/>
        </w:rPr>
        <w:t xml:space="preserve"> Here, more humility is in order. One’s research may still be interesting and relevant, but it is not what it claims to be.</w:t>
      </w:r>
    </w:p>
    <w:p w14:paraId="10EAA9DD" w14:textId="2342AE07" w:rsidR="00490427" w:rsidRPr="00155643" w:rsidRDefault="0087285A" w:rsidP="00155643">
      <w:pPr>
        <w:spacing w:after="120"/>
        <w:ind w:firstLine="720"/>
        <w:jc w:val="both"/>
        <w:rPr>
          <w:rFonts w:ascii="Adobe Caslon Pro" w:hAnsi="Adobe Caslon Pro"/>
        </w:rPr>
      </w:pPr>
      <w:r w:rsidRPr="00155643">
        <w:rPr>
          <w:rFonts w:ascii="Adobe Caslon Pro" w:hAnsi="Adobe Caslon Pro"/>
        </w:rPr>
        <w:t xml:space="preserve"> And the second confusion, widespread </w:t>
      </w:r>
      <w:proofErr w:type="gramStart"/>
      <w:r w:rsidRPr="00155643">
        <w:rPr>
          <w:rFonts w:ascii="Adobe Caslon Pro" w:hAnsi="Adobe Caslon Pro"/>
        </w:rPr>
        <w:t>in particular among</w:t>
      </w:r>
      <w:proofErr w:type="gramEnd"/>
      <w:r w:rsidRPr="00155643">
        <w:rPr>
          <w:rFonts w:ascii="Adobe Caslon Pro" w:hAnsi="Adobe Caslon Pro"/>
        </w:rPr>
        <w:t xml:space="preserve"> economists, has just been addressed: it is the inability (or unwillingness) of recognizing the categorical epistemological difference between apodictic, or in Kantian lingo, “synthetic-</w:t>
      </w:r>
      <w:proofErr w:type="spellStart"/>
      <w:r w:rsidRPr="00155643">
        <w:rPr>
          <w:rFonts w:ascii="Adobe Caslon Pro" w:hAnsi="Adobe Caslon Pro"/>
        </w:rPr>
        <w:t>apriori</w:t>
      </w:r>
      <w:proofErr w:type="spellEnd"/>
      <w:r w:rsidRPr="00155643">
        <w:rPr>
          <w:rFonts w:ascii="Adobe Caslon Pro" w:hAnsi="Adobe Caslon Pro"/>
        </w:rPr>
        <w:t>” propositions on the one hand and empirical or “</w:t>
      </w:r>
      <w:proofErr w:type="spellStart"/>
      <w:r w:rsidRPr="00155643">
        <w:rPr>
          <w:rFonts w:ascii="Adobe Caslon Pro" w:hAnsi="Adobe Caslon Pro"/>
        </w:rPr>
        <w:t>aposteriori</w:t>
      </w:r>
      <w:proofErr w:type="spellEnd"/>
      <w:r w:rsidRPr="00155643">
        <w:rPr>
          <w:rFonts w:ascii="Adobe Caslon Pro" w:hAnsi="Adobe Caslon Pro"/>
        </w:rPr>
        <w:t xml:space="preserve">” propositions on the other. As “good” empiricists who only recognize and only know of empirical laws (apart from math), they are increasingly often busy subjecting propositions that are deductively derived from some </w:t>
      </w:r>
      <w:proofErr w:type="spellStart"/>
      <w:r w:rsidRPr="00155643">
        <w:rPr>
          <w:rFonts w:ascii="Adobe Caslon Pro" w:hAnsi="Adobe Caslon Pro"/>
        </w:rPr>
        <w:t>apriori</w:t>
      </w:r>
      <w:proofErr w:type="spellEnd"/>
      <w:r w:rsidRPr="00155643">
        <w:rPr>
          <w:rFonts w:ascii="Adobe Caslon Pro" w:hAnsi="Adobe Caslon Pro"/>
        </w:rPr>
        <w:t xml:space="preserve">-true starting point to empirical tests. That is, they test the un-testable, and they try to falsify the non-falsifiable, and whatever insight may happen to spring from such misguided endeavors, then, is overshadowed by the intellectual damage done (and the confusion spread) by the blatant category mistake undergirding and committed with any such research. </w:t>
      </w:r>
      <w:bookmarkEnd w:id="0"/>
      <w:bookmarkEnd w:id="1"/>
    </w:p>
    <w:sectPr w:rsidR="00490427" w:rsidRPr="0015564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9CE3" w14:textId="77777777" w:rsidR="00057852" w:rsidRDefault="00057852" w:rsidP="00D44820">
      <w:r>
        <w:separator/>
      </w:r>
    </w:p>
  </w:endnote>
  <w:endnote w:type="continuationSeparator" w:id="0">
    <w:p w14:paraId="3DCB5AA0" w14:textId="77777777" w:rsidR="00057852" w:rsidRDefault="00057852" w:rsidP="00D4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obe Caslon Pro">
    <w:altName w:val="Adobe Caslon Pro"/>
    <w:panose1 w:val="0205050205050A020403"/>
    <w:charset w:val="00"/>
    <w:family w:val="roman"/>
    <w:notTrueType/>
    <w:pitch w:val="variable"/>
    <w:sig w:usb0="800000AF" w:usb1="5000205B" w:usb2="00000000" w:usb3="00000000" w:csb0="0000009B" w:csb1="00000000"/>
  </w:font>
  <w:font w:name="Times New Roman (Body C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0779563"/>
      <w:docPartObj>
        <w:docPartGallery w:val="Page Numbers (Bottom of Page)"/>
        <w:docPartUnique/>
      </w:docPartObj>
    </w:sdtPr>
    <w:sdtContent>
      <w:p w14:paraId="1261F4AA" w14:textId="77777777" w:rsidR="00D44820" w:rsidRDefault="00D44820" w:rsidP="00C469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3DC52" w14:textId="77777777" w:rsidR="00D44820" w:rsidRDefault="00D44820" w:rsidP="00D448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7945345"/>
      <w:docPartObj>
        <w:docPartGallery w:val="Page Numbers (Bottom of Page)"/>
        <w:docPartUnique/>
      </w:docPartObj>
    </w:sdtPr>
    <w:sdtContent>
      <w:p w14:paraId="013658CE" w14:textId="77777777" w:rsidR="00D44820" w:rsidRDefault="00D44820" w:rsidP="00C469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98FDC" w14:textId="77777777" w:rsidR="00D44820" w:rsidRDefault="00D44820" w:rsidP="00D448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8818" w14:textId="77777777" w:rsidR="00057852" w:rsidRDefault="00057852" w:rsidP="00D44820">
      <w:r>
        <w:separator/>
      </w:r>
    </w:p>
  </w:footnote>
  <w:footnote w:type="continuationSeparator" w:id="0">
    <w:p w14:paraId="45EDDA58" w14:textId="77777777" w:rsidR="00057852" w:rsidRDefault="00057852" w:rsidP="00D44820">
      <w:r>
        <w:continuationSeparator/>
      </w:r>
    </w:p>
  </w:footnote>
  <w:footnote w:id="1">
    <w:p w14:paraId="10D3DA52" w14:textId="77777777" w:rsidR="00430A81" w:rsidRPr="00BB0F54" w:rsidRDefault="00004C1C" w:rsidP="00BB0F54">
      <w:pPr>
        <w:pStyle w:val="FootnoteText"/>
        <w:jc w:val="both"/>
      </w:pPr>
      <w:r w:rsidRPr="00BB0F54">
        <w:rPr>
          <w:rStyle w:val="FootnoteReference"/>
        </w:rPr>
        <w:footnoteRef/>
      </w:r>
      <w:r w:rsidRPr="00BB0F54">
        <w:t xml:space="preserve"> At this point let me insert some brief</w:t>
      </w:r>
      <w:r w:rsidR="004E249A" w:rsidRPr="00BB0F54">
        <w:t>, casual and</w:t>
      </w:r>
      <w:r w:rsidR="00DE0BCC" w:rsidRPr="00BB0F54">
        <w:t xml:space="preserve"> somewhat</w:t>
      </w:r>
      <w:r w:rsidR="004E249A" w:rsidRPr="00BB0F54">
        <w:t xml:space="preserve"> personal</w:t>
      </w:r>
      <w:r w:rsidRPr="00BB0F54">
        <w:t xml:space="preserve"> remarks on</w:t>
      </w:r>
      <w:r w:rsidR="00A1671F" w:rsidRPr="00BB0F54">
        <w:t xml:space="preserve"> Ayn</w:t>
      </w:r>
      <w:r w:rsidRPr="00BB0F54">
        <w:t xml:space="preserve"> Rand and the Randroids.</w:t>
      </w:r>
      <w:r w:rsidR="00A1671F" w:rsidRPr="00BB0F54">
        <w:t xml:space="preserve"> In my</w:t>
      </w:r>
      <w:r w:rsidR="00937898" w:rsidRPr="00BB0F54">
        <w:t xml:space="preserve"> own</w:t>
      </w:r>
      <w:r w:rsidR="00A1671F" w:rsidRPr="00BB0F54">
        <w:t xml:space="preserve"> intellectual development Rand played no role whatsoever. In fact, I would dare to say that Rand was virtually unknown to people of my generation in Germany and throughout Europe</w:t>
      </w:r>
      <w:r w:rsidR="004E249A" w:rsidRPr="00BB0F54">
        <w:t>. I know of no significant figure at the time that found its way to libertarianism (widely conceived) via Rand. Rather, the typical gateway to libertarianism</w:t>
      </w:r>
      <w:r w:rsidR="00937898" w:rsidRPr="00BB0F54">
        <w:t xml:space="preserve"> then was through the “Austrians.” This has </w:t>
      </w:r>
      <w:r w:rsidR="00AA4DA2" w:rsidRPr="00BB0F54">
        <w:t>somewhat</w:t>
      </w:r>
      <w:r w:rsidR="00937898" w:rsidRPr="00BB0F54">
        <w:t xml:space="preserve"> changed in the meantime. But as compared to the situation in the US, the influence of Rand on the intellectual scene in Europe has remained</w:t>
      </w:r>
      <w:r w:rsidR="00430A81" w:rsidRPr="00BB0F54">
        <w:t xml:space="preserve"> rather insignificant to this day.</w:t>
      </w:r>
    </w:p>
    <w:p w14:paraId="2A6B2992" w14:textId="77777777" w:rsidR="00004C1C" w:rsidRPr="00BB0F54" w:rsidRDefault="00600381" w:rsidP="00BB0F54">
      <w:pPr>
        <w:pStyle w:val="FootnoteText"/>
        <w:jc w:val="both"/>
      </w:pPr>
      <w:r w:rsidRPr="00BB0F54">
        <w:t>As to the</w:t>
      </w:r>
      <w:r w:rsidR="00F52FC0" w:rsidRPr="00BB0F54">
        <w:t xml:space="preserve"> disdain,</w:t>
      </w:r>
      <w:r w:rsidRPr="00BB0F54">
        <w:t xml:space="preserve"> </w:t>
      </w:r>
      <w:r w:rsidR="00DA4E18" w:rsidRPr="00BB0F54">
        <w:t xml:space="preserve">dislike or even </w:t>
      </w:r>
      <w:r w:rsidRPr="00BB0F54">
        <w:t xml:space="preserve">hostility of Randians toward part I of </w:t>
      </w:r>
      <w:r w:rsidRPr="00BB0F54">
        <w:rPr>
          <w:i/>
          <w:iCs/>
        </w:rPr>
        <w:t>Human Action</w:t>
      </w:r>
      <w:r w:rsidRPr="00BB0F54">
        <w:t xml:space="preserve"> I </w:t>
      </w:r>
      <w:r w:rsidR="00DE0BCC" w:rsidRPr="00BB0F54">
        <w:t>will have to</w:t>
      </w:r>
      <w:r w:rsidRPr="00BB0F54">
        <w:t xml:space="preserve"> speculate</w:t>
      </w:r>
      <w:r w:rsidR="00DA4E18" w:rsidRPr="00BB0F54">
        <w:t xml:space="preserve"> a bit. While Mises, as</w:t>
      </w:r>
      <w:r w:rsidR="00EF66EC" w:rsidRPr="00BB0F54">
        <w:t xml:space="preserve"> revealed in this part</w:t>
      </w:r>
      <w:r w:rsidR="00DE0BCC" w:rsidRPr="00BB0F54">
        <w:t xml:space="preserve"> of his treatise</w:t>
      </w:r>
      <w:r w:rsidR="00F52FC0" w:rsidRPr="00BB0F54">
        <w:t>,</w:t>
      </w:r>
      <w:r w:rsidR="00EF66EC" w:rsidRPr="00BB0F54">
        <w:t xml:space="preserve"> is</w:t>
      </w:r>
      <w:r w:rsidR="002E2B4A" w:rsidRPr="00BB0F54">
        <w:t xml:space="preserve"> apparently a Kantian</w:t>
      </w:r>
      <w:r w:rsidR="00EF66EC" w:rsidRPr="00BB0F54">
        <w:t xml:space="preserve"> as</w:t>
      </w:r>
      <w:r w:rsidR="00DA4E18" w:rsidRPr="00BB0F54">
        <w:t xml:space="preserve"> far as epistemology is concerned, Kant is considered</w:t>
      </w:r>
      <w:r w:rsidR="00F52FC0" w:rsidRPr="00BB0F54">
        <w:t xml:space="preserve"> by Randians</w:t>
      </w:r>
      <w:r w:rsidR="00DE0BCC" w:rsidRPr="00BB0F54">
        <w:t xml:space="preserve"> as</w:t>
      </w:r>
      <w:r w:rsidR="00DA4E18" w:rsidRPr="00BB0F54">
        <w:t xml:space="preserve"> a </w:t>
      </w:r>
      <w:r w:rsidR="00DA4E18" w:rsidRPr="00BB0F54">
        <w:rPr>
          <w:i/>
          <w:iCs/>
        </w:rPr>
        <w:t>bete noire</w:t>
      </w:r>
      <w:r w:rsidR="00DA4E18" w:rsidRPr="00BB0F54">
        <w:t>. Yet this</w:t>
      </w:r>
      <w:r w:rsidR="00EF66EC" w:rsidRPr="00BB0F54">
        <w:t xml:space="preserve"> Randian</w:t>
      </w:r>
      <w:r w:rsidR="00DA4E18" w:rsidRPr="00BB0F54">
        <w:t xml:space="preserve"> </w:t>
      </w:r>
      <w:r w:rsidR="00F9061A" w:rsidRPr="00BB0F54">
        <w:t>verdict</w:t>
      </w:r>
      <w:r w:rsidR="00DA4E18" w:rsidRPr="00BB0F54">
        <w:t xml:space="preserve"> is based on</w:t>
      </w:r>
      <w:r w:rsidR="00EF66EC" w:rsidRPr="00BB0F54">
        <w:t xml:space="preserve"> some</w:t>
      </w:r>
      <w:r w:rsidR="00DA4E18" w:rsidRPr="00BB0F54">
        <w:t xml:space="preserve"> near</w:t>
      </w:r>
      <w:r w:rsidR="00EF66EC" w:rsidRPr="00BB0F54">
        <w:t>-</w:t>
      </w:r>
      <w:r w:rsidR="00DA4E18" w:rsidRPr="00BB0F54">
        <w:t xml:space="preserve">complete ignorance of the Kantian philosophy, </w:t>
      </w:r>
      <w:r w:rsidR="00EF66EC" w:rsidRPr="00BB0F54">
        <w:t xml:space="preserve">as </w:t>
      </w:r>
      <w:r w:rsidR="00DA4E18" w:rsidRPr="00BB0F54">
        <w:t>epitomized</w:t>
      </w:r>
      <w:r w:rsidR="00EF66EC" w:rsidRPr="00BB0F54">
        <w:t xml:space="preserve"> by</w:t>
      </w:r>
      <w:r w:rsidR="00402378" w:rsidRPr="00BB0F54">
        <w:t xml:space="preserve"> Rand’s official “heir,”</w:t>
      </w:r>
      <w:r w:rsidR="00EF66EC" w:rsidRPr="00BB0F54">
        <w:t xml:space="preserve"> Leonard Peikoff’s book </w:t>
      </w:r>
      <w:r w:rsidR="00EF66EC" w:rsidRPr="00BB0F54">
        <w:rPr>
          <w:i/>
          <w:iCs/>
        </w:rPr>
        <w:t>The Ominous Parallels</w:t>
      </w:r>
      <w:r w:rsidR="00EF66EC" w:rsidRPr="00BB0F54">
        <w:t>. For a devastati</w:t>
      </w:r>
      <w:r w:rsidR="00F9061A" w:rsidRPr="00BB0F54">
        <w:t>ng</w:t>
      </w:r>
      <w:r w:rsidR="00EF66EC" w:rsidRPr="00BB0F54">
        <w:t xml:space="preserve"> critique of this </w:t>
      </w:r>
      <w:r w:rsidR="00402378" w:rsidRPr="00BB0F54">
        <w:t>work</w:t>
      </w:r>
      <w:r w:rsidR="00EF66EC" w:rsidRPr="00BB0F54">
        <w:t xml:space="preserve"> see David Gordon’s review: </w:t>
      </w:r>
      <w:hyperlink r:id="rId1" w:history="1">
        <w:r w:rsidR="00EF66EC" w:rsidRPr="00BB0F54">
          <w:rPr>
            <w:rStyle w:val="Hyperlink"/>
          </w:rPr>
          <w:t>https://www.lewrockwell.com/2005/11/david-gordon/objectivism-hitler-and-kant/</w:t>
        </w:r>
      </w:hyperlink>
      <w:r w:rsidR="00EF66EC" w:rsidRPr="00BB0F54">
        <w:t>.</w:t>
      </w:r>
      <w:r w:rsidR="00F9061A" w:rsidRPr="00BB0F54">
        <w:t xml:space="preserve"> Another reason for </w:t>
      </w:r>
      <w:r w:rsidR="00F52FC0" w:rsidRPr="00BB0F54">
        <w:t>t</w:t>
      </w:r>
      <w:r w:rsidR="00F9061A" w:rsidRPr="00BB0F54">
        <w:t>he Randian disdain of part I of Mises’ treatise is likely his emphasis on “subjectivism,”</w:t>
      </w:r>
      <w:r w:rsidR="00EF66EC" w:rsidRPr="00BB0F54">
        <w:t xml:space="preserve"> </w:t>
      </w:r>
      <w:r w:rsidR="00F9061A" w:rsidRPr="00BB0F54">
        <w:t>i.e.,</w:t>
      </w:r>
      <w:r w:rsidR="00F52FC0" w:rsidRPr="00BB0F54">
        <w:t xml:space="preserve"> the fact that the ends chosen by human actors are always personal, </w:t>
      </w:r>
      <w:r w:rsidR="00F52FC0" w:rsidRPr="00BB0F54">
        <w:rPr>
          <w:i/>
          <w:iCs/>
        </w:rPr>
        <w:t>subjective choices</w:t>
      </w:r>
      <w:r w:rsidR="00F52FC0" w:rsidRPr="00BB0F54">
        <w:t>; and this “subjectivism” apparently runs afoul of</w:t>
      </w:r>
      <w:r w:rsidR="00B419AA" w:rsidRPr="00BB0F54">
        <w:t xml:space="preserve"> the</w:t>
      </w:r>
      <w:r w:rsidR="00AA4DA2" w:rsidRPr="00BB0F54">
        <w:t xml:space="preserve"> so-called</w:t>
      </w:r>
      <w:r w:rsidR="00B419AA" w:rsidRPr="00BB0F54">
        <w:t xml:space="preserve"> “objectivism” and objectivist philosophy propagated by Rand and her disciples. But human choices are </w:t>
      </w:r>
      <w:r w:rsidR="00B419AA" w:rsidRPr="00BB0F54">
        <w:rPr>
          <w:i/>
          <w:iCs/>
        </w:rPr>
        <w:t>objectively</w:t>
      </w:r>
      <w:r w:rsidR="00B419AA" w:rsidRPr="00BB0F54">
        <w:t xml:space="preserve"> subjective, and insofar any disapproval would be based on no more than </w:t>
      </w:r>
      <w:r w:rsidR="00AA4DA2" w:rsidRPr="00BB0F54">
        <w:t>a</w:t>
      </w:r>
      <w:r w:rsidR="00B419AA" w:rsidRPr="00BB0F54">
        <w:t xml:space="preserve"> simple misunderstanding. Or else the Randian quarrel with Mises’</w:t>
      </w:r>
      <w:r w:rsidR="00AA4DA2" w:rsidRPr="00BB0F54">
        <w:t xml:space="preserve"> </w:t>
      </w:r>
      <w:r w:rsidR="00B419AA" w:rsidRPr="00BB0F54">
        <w:t>subjectivism</w:t>
      </w:r>
      <w:r w:rsidR="003C142A" w:rsidRPr="00BB0F54">
        <w:t xml:space="preserve"> is meant to be a critique of his utilitarianism.</w:t>
      </w:r>
      <w:r w:rsidR="00AA4DA2" w:rsidRPr="00BB0F54">
        <w:t xml:space="preserve"> And in this regard they would have indeed a point. </w:t>
      </w:r>
      <w:r w:rsidR="005C660B" w:rsidRPr="00BB0F54">
        <w:t xml:space="preserve">True enough, </w:t>
      </w:r>
      <w:r w:rsidR="00AA4DA2" w:rsidRPr="00BB0F54">
        <w:t xml:space="preserve">Mises’ utilitarianism </w:t>
      </w:r>
      <w:r w:rsidR="002E2B4A" w:rsidRPr="00BB0F54">
        <w:t>does</w:t>
      </w:r>
      <w:r w:rsidR="00AA4DA2" w:rsidRPr="00BB0F54">
        <w:t xml:space="preserve"> not</w:t>
      </w:r>
      <w:r w:rsidR="002E2B4A" w:rsidRPr="00BB0F54">
        <w:t xml:space="preserve"> really</w:t>
      </w:r>
      <w:r w:rsidR="00AA4DA2" w:rsidRPr="00BB0F54">
        <w:t xml:space="preserve"> qualify</w:t>
      </w:r>
      <w:r w:rsidR="00172668" w:rsidRPr="00BB0F54">
        <w:t xml:space="preserve"> as an ethic, nor does Mises claim that it does.</w:t>
      </w:r>
      <w:r w:rsidR="005C660B" w:rsidRPr="00BB0F54">
        <w:t xml:space="preserve"> But this gap was filled, then</w:t>
      </w:r>
      <w:r w:rsidR="002E2B4A" w:rsidRPr="00BB0F54">
        <w:t>,</w:t>
      </w:r>
      <w:r w:rsidR="005C660B" w:rsidRPr="00BB0F54">
        <w:t xml:space="preserve"> by Mises’ leading student, Murray Rothbard, with his</w:t>
      </w:r>
      <w:r w:rsidR="002E2B4A" w:rsidRPr="00BB0F54">
        <w:t xml:space="preserve"> </w:t>
      </w:r>
      <w:r w:rsidR="002E2B4A" w:rsidRPr="00BB0F54">
        <w:rPr>
          <w:i/>
          <w:iCs/>
        </w:rPr>
        <w:t>The Ethics of Liberty</w:t>
      </w:r>
      <w:r w:rsidR="002E2B4A" w:rsidRPr="00BB0F54">
        <w:t>,</w:t>
      </w:r>
      <w:r w:rsidR="00172668" w:rsidRPr="00BB0F54">
        <w:t xml:space="preserve"> </w:t>
      </w:r>
      <w:r w:rsidR="002E2B4A" w:rsidRPr="00BB0F54">
        <w:t>which</w:t>
      </w:r>
      <w:r w:rsidR="007A6A10" w:rsidRPr="00BB0F54">
        <w:t xml:space="preserve"> completed  and</w:t>
      </w:r>
      <w:r w:rsidR="002E2B4A" w:rsidRPr="00BB0F54">
        <w:t xml:space="preserve"> enlarged the Misesesian edifice </w:t>
      </w:r>
      <w:r w:rsidR="007A6A10" w:rsidRPr="00BB0F54">
        <w:t>to an integrated,</w:t>
      </w:r>
      <w:r w:rsidR="002E2B4A" w:rsidRPr="00BB0F54">
        <w:t xml:space="preserve"> full-blown system of “Austro-Libertarianism.” In comparison, Ayn Rand’s ethic, as presented for instance in her </w:t>
      </w:r>
      <w:r w:rsidR="002E2B4A" w:rsidRPr="00BB0F54">
        <w:rPr>
          <w:i/>
          <w:iCs/>
        </w:rPr>
        <w:t>The Virtue of Selfishness</w:t>
      </w:r>
      <w:r w:rsidR="002E2B4A" w:rsidRPr="00BB0F54">
        <w:t>, notwithstanding some considerable overlap with the Rothbardian ethic,</w:t>
      </w:r>
      <w:r w:rsidR="007A6A10" w:rsidRPr="00BB0F54">
        <w:t xml:space="preserve"> le</w:t>
      </w:r>
      <w:r w:rsidR="00384390" w:rsidRPr="00BB0F54">
        <w:t>a</w:t>
      </w:r>
      <w:r w:rsidR="007A6A10" w:rsidRPr="00BB0F54">
        <w:t>ves much to be desired in terms of analytic rigor. Far worse, unbeknown or ignored by many or even most self-described Randians, except the</w:t>
      </w:r>
      <w:r w:rsidR="00384390" w:rsidRPr="00BB0F54">
        <w:t xml:space="preserve"> members of the</w:t>
      </w:r>
      <w:r w:rsidR="007A6A10" w:rsidRPr="00BB0F54">
        <w:t xml:space="preserve"> inner, cultish circle, the Randroids</w:t>
      </w:r>
      <w:r w:rsidR="00384390" w:rsidRPr="00BB0F54">
        <w:t>,</w:t>
      </w:r>
      <w:r w:rsidR="00BB0F54" w:rsidRPr="00BB0F54">
        <w:t xml:space="preserve"> of course,</w:t>
      </w:r>
      <w:r w:rsidR="00384390" w:rsidRPr="00BB0F54">
        <w:t xml:space="preserve"> is the other, darker side of Randianism, including</w:t>
      </w:r>
      <w:r w:rsidR="00506E0D">
        <w:t xml:space="preserve"> the</w:t>
      </w:r>
      <w:r w:rsidR="00BB0F54" w:rsidRPr="00BB0F54">
        <w:t xml:space="preserve"> master</w:t>
      </w:r>
      <w:r w:rsidR="00384390" w:rsidRPr="00BB0F54">
        <w:t xml:space="preserve"> Rand herself, that belies much or even all of their</w:t>
      </w:r>
      <w:r w:rsidR="00BB0F54" w:rsidRPr="00BB0F54">
        <w:t xml:space="preserve"> otherwise much proclaimed “individualism” and reveals them instead as proponents of</w:t>
      </w:r>
      <w:r w:rsidR="007A6A10" w:rsidRPr="00BB0F54">
        <w:t xml:space="preserve"> </w:t>
      </w:r>
      <w:r w:rsidR="00BB0F54">
        <w:t>the idea of collective guilt and punishmen</w:t>
      </w:r>
      <w:r w:rsidR="00506E0D">
        <w:t xml:space="preserve">t and as advocates of some genocidal collectivism. See on this aspect of Rand and Randianism the important article by Fernando Chiocca:  </w:t>
      </w:r>
      <w:r w:rsidR="00506E0D" w:rsidRPr="00506E0D">
        <w:t>https://www.lewrockwell.com/2023/12/fernando-chiocca/randians-are-genocidal-collectivists/</w:t>
      </w:r>
      <w:r w:rsidR="00172668" w:rsidRPr="00BB0F54">
        <w:t xml:space="preserve"> </w:t>
      </w:r>
      <w:r w:rsidR="00506E0D">
        <w:t xml:space="preserve"> </w:t>
      </w:r>
    </w:p>
  </w:footnote>
  <w:footnote w:id="2">
    <w:p w14:paraId="6C269F34" w14:textId="77777777" w:rsidR="0040457D" w:rsidRPr="000056B0" w:rsidRDefault="0040457D" w:rsidP="000056B0">
      <w:pPr>
        <w:pStyle w:val="FootnoteText"/>
        <w:jc w:val="both"/>
      </w:pPr>
      <w:r w:rsidRPr="000056B0">
        <w:rPr>
          <w:rStyle w:val="FootnoteReference"/>
        </w:rPr>
        <w:footnoteRef/>
      </w:r>
      <w:r w:rsidRPr="000056B0">
        <w:t xml:space="preserve"> </w:t>
      </w:r>
      <w:r w:rsidR="003E303C" w:rsidRPr="000056B0">
        <w:t xml:space="preserve">For my most recent effort in this direction </w:t>
      </w:r>
      <w:r w:rsidR="003E303C" w:rsidRPr="000056B0">
        <w:t>see Hans-Hermann Hoppe, On the Proper Study of Man. Reflections on Method, Quarterly Journal of Austrian Economics.</w:t>
      </w:r>
    </w:p>
    <w:p w14:paraId="20B66D94" w14:textId="77777777" w:rsidR="003E303C" w:rsidRPr="000056B0" w:rsidRDefault="00000000" w:rsidP="000056B0">
      <w:pPr>
        <w:jc w:val="both"/>
      </w:pPr>
      <w:hyperlink r:id="rId2" w:history="1">
        <w:r w:rsidR="003E303C" w:rsidRPr="000056B0">
          <w:rPr>
            <w:rStyle w:val="Hyperlink"/>
            <w:rFonts w:ascii="Helvetica" w:hAnsi="Helvetica"/>
            <w:sz w:val="21"/>
            <w:szCs w:val="21"/>
          </w:rPr>
          <w:t>https://qjae.mises.org/article/94208-on-the-proper-study-of-man-reflections-on-method</w:t>
        </w:r>
      </w:hyperlink>
    </w:p>
    <w:p w14:paraId="11967899" w14:textId="77777777" w:rsidR="003E303C" w:rsidRPr="000056B0" w:rsidRDefault="003E303C" w:rsidP="000056B0">
      <w:pPr>
        <w:pStyle w:val="FootnoteText"/>
        <w:jc w:val="both"/>
      </w:pPr>
    </w:p>
  </w:footnote>
  <w:footnote w:id="3">
    <w:p w14:paraId="549D310A" w14:textId="77777777" w:rsidR="00174922" w:rsidRPr="00174922" w:rsidRDefault="00174922">
      <w:pPr>
        <w:pStyle w:val="FootnoteText"/>
        <w:rPr>
          <w:lang w:val="tr-TR"/>
        </w:rPr>
      </w:pPr>
      <w:r>
        <w:rPr>
          <w:rStyle w:val="FootnoteReference"/>
        </w:rPr>
        <w:footnoteRef/>
      </w:r>
      <w:r>
        <w:t xml:space="preserve"> </w:t>
      </w:r>
      <w:r>
        <w:rPr>
          <w:lang w:val="tr-TR"/>
        </w:rPr>
        <w:t xml:space="preserve">Paul </w:t>
      </w:r>
      <w:r>
        <w:rPr>
          <w:lang w:val="tr-TR"/>
        </w:rPr>
        <w:t>Lorenzen, Normative Logic and Ethics, Bibliographisches Institut, Mannheim, 1969.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3CAC"/>
    <w:multiLevelType w:val="hybridMultilevel"/>
    <w:tmpl w:val="E2FC8E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02255"/>
    <w:multiLevelType w:val="hybridMultilevel"/>
    <w:tmpl w:val="0B16B330"/>
    <w:lvl w:ilvl="0" w:tplc="6CB256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546AE"/>
    <w:multiLevelType w:val="hybridMultilevel"/>
    <w:tmpl w:val="9AAC3D2E"/>
    <w:lvl w:ilvl="0" w:tplc="02C0D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2F6F23"/>
    <w:multiLevelType w:val="hybridMultilevel"/>
    <w:tmpl w:val="A9AA738C"/>
    <w:lvl w:ilvl="0" w:tplc="6AC69B98">
      <w:start w:val="3"/>
      <w:numFmt w:val="bullet"/>
      <w:lvlText w:val="-"/>
      <w:lvlJc w:val="left"/>
      <w:pPr>
        <w:tabs>
          <w:tab w:val="num" w:pos="1725"/>
        </w:tabs>
        <w:ind w:left="1725" w:hanging="100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D2967F2"/>
    <w:multiLevelType w:val="hybridMultilevel"/>
    <w:tmpl w:val="CD8E6CDE"/>
    <w:lvl w:ilvl="0" w:tplc="A8E04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348641">
    <w:abstractNumId w:val="3"/>
  </w:num>
  <w:num w:numId="2" w16cid:durableId="376323417">
    <w:abstractNumId w:val="0"/>
  </w:num>
  <w:num w:numId="3" w16cid:durableId="798181849">
    <w:abstractNumId w:val="4"/>
  </w:num>
  <w:num w:numId="4" w16cid:durableId="1452553485">
    <w:abstractNumId w:val="1"/>
  </w:num>
  <w:num w:numId="5" w16cid:durableId="7681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6A"/>
    <w:rsid w:val="00004C1C"/>
    <w:rsid w:val="000056B0"/>
    <w:rsid w:val="00027A30"/>
    <w:rsid w:val="000332D8"/>
    <w:rsid w:val="00057852"/>
    <w:rsid w:val="000616F5"/>
    <w:rsid w:val="00064442"/>
    <w:rsid w:val="00073D38"/>
    <w:rsid w:val="000839B5"/>
    <w:rsid w:val="00083D2C"/>
    <w:rsid w:val="000D067E"/>
    <w:rsid w:val="000E27B4"/>
    <w:rsid w:val="000E733F"/>
    <w:rsid w:val="00114452"/>
    <w:rsid w:val="0011481A"/>
    <w:rsid w:val="0011787B"/>
    <w:rsid w:val="00146F49"/>
    <w:rsid w:val="00155643"/>
    <w:rsid w:val="00167824"/>
    <w:rsid w:val="00172668"/>
    <w:rsid w:val="00174922"/>
    <w:rsid w:val="001752F7"/>
    <w:rsid w:val="001A5262"/>
    <w:rsid w:val="001B6711"/>
    <w:rsid w:val="001E00FE"/>
    <w:rsid w:val="001E6FAC"/>
    <w:rsid w:val="001E74B1"/>
    <w:rsid w:val="00223DA9"/>
    <w:rsid w:val="00235CDA"/>
    <w:rsid w:val="002746A6"/>
    <w:rsid w:val="002765C3"/>
    <w:rsid w:val="002824A7"/>
    <w:rsid w:val="002938E0"/>
    <w:rsid w:val="00293F3F"/>
    <w:rsid w:val="00295E3F"/>
    <w:rsid w:val="002A1BFB"/>
    <w:rsid w:val="002A5D04"/>
    <w:rsid w:val="002C585C"/>
    <w:rsid w:val="002D2CD5"/>
    <w:rsid w:val="002E2B4A"/>
    <w:rsid w:val="002E7278"/>
    <w:rsid w:val="00325CAF"/>
    <w:rsid w:val="003432FB"/>
    <w:rsid w:val="00344CF0"/>
    <w:rsid w:val="0036111D"/>
    <w:rsid w:val="003670B8"/>
    <w:rsid w:val="00384390"/>
    <w:rsid w:val="003B0365"/>
    <w:rsid w:val="003B4751"/>
    <w:rsid w:val="003B6023"/>
    <w:rsid w:val="003C142A"/>
    <w:rsid w:val="003D3333"/>
    <w:rsid w:val="003D6833"/>
    <w:rsid w:val="003D6D70"/>
    <w:rsid w:val="003E303C"/>
    <w:rsid w:val="003E390D"/>
    <w:rsid w:val="003E4070"/>
    <w:rsid w:val="003F1743"/>
    <w:rsid w:val="003F2028"/>
    <w:rsid w:val="003F51C8"/>
    <w:rsid w:val="00402378"/>
    <w:rsid w:val="0040457D"/>
    <w:rsid w:val="004114A2"/>
    <w:rsid w:val="004274D2"/>
    <w:rsid w:val="00427B9F"/>
    <w:rsid w:val="00430A81"/>
    <w:rsid w:val="0044338F"/>
    <w:rsid w:val="00446D0B"/>
    <w:rsid w:val="0046155B"/>
    <w:rsid w:val="00465937"/>
    <w:rsid w:val="004719A0"/>
    <w:rsid w:val="00474070"/>
    <w:rsid w:val="00490427"/>
    <w:rsid w:val="00494C9A"/>
    <w:rsid w:val="004B4F3A"/>
    <w:rsid w:val="004E0EFB"/>
    <w:rsid w:val="004E249A"/>
    <w:rsid w:val="00504C23"/>
    <w:rsid w:val="00506E0D"/>
    <w:rsid w:val="00516DC5"/>
    <w:rsid w:val="00524821"/>
    <w:rsid w:val="00552171"/>
    <w:rsid w:val="00552ADE"/>
    <w:rsid w:val="00553D42"/>
    <w:rsid w:val="005749D6"/>
    <w:rsid w:val="005C660B"/>
    <w:rsid w:val="005E04D7"/>
    <w:rsid w:val="005F32DD"/>
    <w:rsid w:val="005F4EC3"/>
    <w:rsid w:val="005F6E70"/>
    <w:rsid w:val="00600381"/>
    <w:rsid w:val="0062220C"/>
    <w:rsid w:val="00622A6D"/>
    <w:rsid w:val="006252AF"/>
    <w:rsid w:val="006258AE"/>
    <w:rsid w:val="006267A1"/>
    <w:rsid w:val="00683A8D"/>
    <w:rsid w:val="0068555E"/>
    <w:rsid w:val="00691553"/>
    <w:rsid w:val="00694D71"/>
    <w:rsid w:val="006A0B21"/>
    <w:rsid w:val="006B6D98"/>
    <w:rsid w:val="006C0214"/>
    <w:rsid w:val="006C1BFE"/>
    <w:rsid w:val="006D0862"/>
    <w:rsid w:val="006D26CA"/>
    <w:rsid w:val="006D4647"/>
    <w:rsid w:val="006F3EF6"/>
    <w:rsid w:val="00701225"/>
    <w:rsid w:val="007546FA"/>
    <w:rsid w:val="007868DC"/>
    <w:rsid w:val="00790B81"/>
    <w:rsid w:val="00792AF4"/>
    <w:rsid w:val="007A6A10"/>
    <w:rsid w:val="007D3896"/>
    <w:rsid w:val="007E2FE1"/>
    <w:rsid w:val="007F2F11"/>
    <w:rsid w:val="0080489D"/>
    <w:rsid w:val="00833E33"/>
    <w:rsid w:val="00840309"/>
    <w:rsid w:val="008443B1"/>
    <w:rsid w:val="008577F2"/>
    <w:rsid w:val="00860BB8"/>
    <w:rsid w:val="0087285A"/>
    <w:rsid w:val="00896CA0"/>
    <w:rsid w:val="008A2E5E"/>
    <w:rsid w:val="008B7F19"/>
    <w:rsid w:val="008E05FA"/>
    <w:rsid w:val="008E6AB9"/>
    <w:rsid w:val="00903E81"/>
    <w:rsid w:val="00911846"/>
    <w:rsid w:val="009225EC"/>
    <w:rsid w:val="00937898"/>
    <w:rsid w:val="00956EE3"/>
    <w:rsid w:val="00976515"/>
    <w:rsid w:val="00984729"/>
    <w:rsid w:val="009A68E5"/>
    <w:rsid w:val="009A7B13"/>
    <w:rsid w:val="009C6A13"/>
    <w:rsid w:val="009E2BE7"/>
    <w:rsid w:val="009E3881"/>
    <w:rsid w:val="00A1671F"/>
    <w:rsid w:val="00A37A00"/>
    <w:rsid w:val="00A41F07"/>
    <w:rsid w:val="00A42241"/>
    <w:rsid w:val="00A4386B"/>
    <w:rsid w:val="00A47D99"/>
    <w:rsid w:val="00A50DE6"/>
    <w:rsid w:val="00A54995"/>
    <w:rsid w:val="00A92717"/>
    <w:rsid w:val="00AA4DA2"/>
    <w:rsid w:val="00AF5BDB"/>
    <w:rsid w:val="00B16F9F"/>
    <w:rsid w:val="00B20632"/>
    <w:rsid w:val="00B379F2"/>
    <w:rsid w:val="00B419AA"/>
    <w:rsid w:val="00B54C3E"/>
    <w:rsid w:val="00B56A87"/>
    <w:rsid w:val="00B64C2E"/>
    <w:rsid w:val="00B7037C"/>
    <w:rsid w:val="00B72730"/>
    <w:rsid w:val="00B75781"/>
    <w:rsid w:val="00B80C30"/>
    <w:rsid w:val="00B95E96"/>
    <w:rsid w:val="00BA0822"/>
    <w:rsid w:val="00BA2248"/>
    <w:rsid w:val="00BA2FF9"/>
    <w:rsid w:val="00BB0743"/>
    <w:rsid w:val="00BB0F54"/>
    <w:rsid w:val="00BB71E9"/>
    <w:rsid w:val="00BC2B4B"/>
    <w:rsid w:val="00BC4985"/>
    <w:rsid w:val="00BC55F0"/>
    <w:rsid w:val="00BD5F03"/>
    <w:rsid w:val="00BE4651"/>
    <w:rsid w:val="00C30C78"/>
    <w:rsid w:val="00C33BE0"/>
    <w:rsid w:val="00C46948"/>
    <w:rsid w:val="00C51449"/>
    <w:rsid w:val="00C64BFE"/>
    <w:rsid w:val="00C90E30"/>
    <w:rsid w:val="00CB6DBA"/>
    <w:rsid w:val="00CC184A"/>
    <w:rsid w:val="00CF4F93"/>
    <w:rsid w:val="00CF55A5"/>
    <w:rsid w:val="00D024EC"/>
    <w:rsid w:val="00D24A76"/>
    <w:rsid w:val="00D25304"/>
    <w:rsid w:val="00D31EDB"/>
    <w:rsid w:val="00D44820"/>
    <w:rsid w:val="00D508E0"/>
    <w:rsid w:val="00D569EA"/>
    <w:rsid w:val="00D56D8C"/>
    <w:rsid w:val="00D70183"/>
    <w:rsid w:val="00DA4E18"/>
    <w:rsid w:val="00DC6359"/>
    <w:rsid w:val="00DD5D30"/>
    <w:rsid w:val="00DE0BCC"/>
    <w:rsid w:val="00E0627B"/>
    <w:rsid w:val="00E07116"/>
    <w:rsid w:val="00E23F6A"/>
    <w:rsid w:val="00E244D5"/>
    <w:rsid w:val="00E605BE"/>
    <w:rsid w:val="00E63993"/>
    <w:rsid w:val="00E82FB6"/>
    <w:rsid w:val="00EA3FD0"/>
    <w:rsid w:val="00EC7858"/>
    <w:rsid w:val="00EF66EC"/>
    <w:rsid w:val="00F07A73"/>
    <w:rsid w:val="00F152D1"/>
    <w:rsid w:val="00F24E94"/>
    <w:rsid w:val="00F33B4D"/>
    <w:rsid w:val="00F52FC0"/>
    <w:rsid w:val="00F6055A"/>
    <w:rsid w:val="00F64E6C"/>
    <w:rsid w:val="00F8097F"/>
    <w:rsid w:val="00F9061A"/>
    <w:rsid w:val="00F91C43"/>
    <w:rsid w:val="00FA2A8B"/>
    <w:rsid w:val="00FC2560"/>
    <w:rsid w:val="00FC5B33"/>
    <w:rsid w:val="00FC7B1B"/>
    <w:rsid w:val="00FD0DB9"/>
    <w:rsid w:val="00FD502D"/>
    <w:rsid w:val="00FD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8B33"/>
  <w15:chartTrackingRefBased/>
  <w15:docId w15:val="{67AEFBE5-5D93-6D4B-A9FA-54C27475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042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F6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nhideWhenUsed/>
    <w:rsid w:val="00D44820"/>
    <w:pPr>
      <w:tabs>
        <w:tab w:val="center" w:pos="4680"/>
        <w:tab w:val="right" w:pos="9360"/>
      </w:tabs>
    </w:pPr>
  </w:style>
  <w:style w:type="character" w:customStyle="1" w:styleId="FooterChar">
    <w:name w:val="Footer Char"/>
    <w:basedOn w:val="DefaultParagraphFont"/>
    <w:link w:val="Footer"/>
    <w:rsid w:val="00D44820"/>
  </w:style>
  <w:style w:type="character" w:styleId="PageNumber">
    <w:name w:val="page number"/>
    <w:basedOn w:val="DefaultParagraphFont"/>
    <w:unhideWhenUsed/>
    <w:rsid w:val="00D44820"/>
  </w:style>
  <w:style w:type="character" w:customStyle="1" w:styleId="Heading2Char">
    <w:name w:val="Heading 2 Char"/>
    <w:basedOn w:val="DefaultParagraphFont"/>
    <w:link w:val="Heading2"/>
    <w:uiPriority w:val="9"/>
    <w:rsid w:val="00490427"/>
    <w:rPr>
      <w:rFonts w:ascii="Times New Roman" w:eastAsia="Times New Roman" w:hAnsi="Times New Roman" w:cs="Times New Roman"/>
      <w:b/>
      <w:bCs/>
      <w:sz w:val="36"/>
      <w:szCs w:val="36"/>
    </w:rPr>
  </w:style>
  <w:style w:type="character" w:customStyle="1" w:styleId="mw-headline">
    <w:name w:val="mw-headline"/>
    <w:basedOn w:val="DefaultParagraphFont"/>
    <w:rsid w:val="00490427"/>
  </w:style>
  <w:style w:type="character" w:customStyle="1" w:styleId="mw-editsection">
    <w:name w:val="mw-editsection"/>
    <w:basedOn w:val="DefaultParagraphFont"/>
    <w:rsid w:val="00490427"/>
  </w:style>
  <w:style w:type="character" w:customStyle="1" w:styleId="mw-editsection-bracket">
    <w:name w:val="mw-editsection-bracket"/>
    <w:basedOn w:val="DefaultParagraphFont"/>
    <w:rsid w:val="00490427"/>
  </w:style>
  <w:style w:type="character" w:styleId="Hyperlink">
    <w:name w:val="Hyperlink"/>
    <w:basedOn w:val="DefaultParagraphFont"/>
    <w:unhideWhenUsed/>
    <w:rsid w:val="00490427"/>
    <w:rPr>
      <w:color w:val="0000FF"/>
      <w:u w:val="single"/>
    </w:rPr>
  </w:style>
  <w:style w:type="character" w:customStyle="1" w:styleId="mw-editsection-divider">
    <w:name w:val="mw-editsection-divider"/>
    <w:basedOn w:val="DefaultParagraphFont"/>
    <w:rsid w:val="00490427"/>
  </w:style>
  <w:style w:type="character" w:customStyle="1" w:styleId="apple-converted-space">
    <w:name w:val="apple-converted-space"/>
    <w:basedOn w:val="DefaultParagraphFont"/>
    <w:rsid w:val="00490427"/>
  </w:style>
  <w:style w:type="paragraph" w:styleId="Header">
    <w:name w:val="header"/>
    <w:basedOn w:val="Normal"/>
    <w:link w:val="HeaderChar"/>
    <w:rsid w:val="0087285A"/>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87285A"/>
    <w:rPr>
      <w:rFonts w:ascii="Times New Roman" w:eastAsia="Times New Roman" w:hAnsi="Times New Roman" w:cs="Times New Roman"/>
    </w:rPr>
  </w:style>
  <w:style w:type="paragraph" w:styleId="FootnoteText">
    <w:name w:val="footnote text"/>
    <w:basedOn w:val="Normal"/>
    <w:link w:val="FootnoteTextChar"/>
    <w:semiHidden/>
    <w:rsid w:val="0087285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285A"/>
    <w:rPr>
      <w:rFonts w:ascii="Times New Roman" w:eastAsia="Times New Roman" w:hAnsi="Times New Roman" w:cs="Times New Roman"/>
      <w:sz w:val="20"/>
      <w:szCs w:val="20"/>
    </w:rPr>
  </w:style>
  <w:style w:type="character" w:styleId="FootnoteReference">
    <w:name w:val="footnote reference"/>
    <w:semiHidden/>
    <w:rsid w:val="0087285A"/>
    <w:rPr>
      <w:vertAlign w:val="superscript"/>
    </w:rPr>
  </w:style>
  <w:style w:type="character" w:styleId="Emphasis">
    <w:name w:val="Emphasis"/>
    <w:basedOn w:val="DefaultParagraphFont"/>
    <w:uiPriority w:val="20"/>
    <w:qFormat/>
    <w:rsid w:val="00691553"/>
    <w:rPr>
      <w:i/>
      <w:iCs/>
    </w:rPr>
  </w:style>
  <w:style w:type="character" w:styleId="UnresolvedMention">
    <w:name w:val="Unresolved Mention"/>
    <w:basedOn w:val="DefaultParagraphFont"/>
    <w:uiPriority w:val="99"/>
    <w:semiHidden/>
    <w:unhideWhenUsed/>
    <w:rsid w:val="00EF6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2803">
      <w:bodyDiv w:val="1"/>
      <w:marLeft w:val="0"/>
      <w:marRight w:val="0"/>
      <w:marTop w:val="0"/>
      <w:marBottom w:val="0"/>
      <w:divBdr>
        <w:top w:val="none" w:sz="0" w:space="0" w:color="auto"/>
        <w:left w:val="none" w:sz="0" w:space="0" w:color="auto"/>
        <w:bottom w:val="none" w:sz="0" w:space="0" w:color="auto"/>
        <w:right w:val="none" w:sz="0" w:space="0" w:color="auto"/>
      </w:divBdr>
    </w:div>
    <w:div w:id="605888473">
      <w:bodyDiv w:val="1"/>
      <w:marLeft w:val="0"/>
      <w:marRight w:val="0"/>
      <w:marTop w:val="0"/>
      <w:marBottom w:val="0"/>
      <w:divBdr>
        <w:top w:val="none" w:sz="0" w:space="0" w:color="auto"/>
        <w:left w:val="none" w:sz="0" w:space="0" w:color="auto"/>
        <w:bottom w:val="none" w:sz="0" w:space="0" w:color="auto"/>
        <w:right w:val="none" w:sz="0" w:space="0" w:color="auto"/>
      </w:divBdr>
      <w:divsChild>
        <w:div w:id="1905487876">
          <w:marLeft w:val="0"/>
          <w:marRight w:val="0"/>
          <w:marTop w:val="0"/>
          <w:marBottom w:val="0"/>
          <w:divBdr>
            <w:top w:val="none" w:sz="0" w:space="0" w:color="auto"/>
            <w:left w:val="none" w:sz="0" w:space="0" w:color="auto"/>
            <w:bottom w:val="none" w:sz="0" w:space="0" w:color="auto"/>
            <w:right w:val="none" w:sz="0" w:space="0" w:color="auto"/>
          </w:divBdr>
          <w:divsChild>
            <w:div w:id="22287498">
              <w:marLeft w:val="0"/>
              <w:marRight w:val="0"/>
              <w:marTop w:val="0"/>
              <w:marBottom w:val="0"/>
              <w:divBdr>
                <w:top w:val="none" w:sz="0" w:space="0" w:color="auto"/>
                <w:left w:val="none" w:sz="0" w:space="0" w:color="auto"/>
                <w:bottom w:val="none" w:sz="0" w:space="0" w:color="auto"/>
                <w:right w:val="none" w:sz="0" w:space="0" w:color="auto"/>
              </w:divBdr>
              <w:divsChild>
                <w:div w:id="82534960">
                  <w:marLeft w:val="0"/>
                  <w:marRight w:val="0"/>
                  <w:marTop w:val="0"/>
                  <w:marBottom w:val="0"/>
                  <w:divBdr>
                    <w:top w:val="none" w:sz="0" w:space="0" w:color="auto"/>
                    <w:left w:val="none" w:sz="0" w:space="0" w:color="auto"/>
                    <w:bottom w:val="none" w:sz="0" w:space="0" w:color="auto"/>
                    <w:right w:val="none" w:sz="0" w:space="0" w:color="auto"/>
                  </w:divBdr>
                  <w:divsChild>
                    <w:div w:id="18552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0383">
          <w:marLeft w:val="0"/>
          <w:marRight w:val="0"/>
          <w:marTop w:val="0"/>
          <w:marBottom w:val="0"/>
          <w:divBdr>
            <w:top w:val="none" w:sz="0" w:space="0" w:color="auto"/>
            <w:left w:val="none" w:sz="0" w:space="0" w:color="auto"/>
            <w:bottom w:val="none" w:sz="0" w:space="0" w:color="auto"/>
            <w:right w:val="none" w:sz="0" w:space="0" w:color="auto"/>
          </w:divBdr>
          <w:divsChild>
            <w:div w:id="2063208600">
              <w:marLeft w:val="0"/>
              <w:marRight w:val="0"/>
              <w:marTop w:val="0"/>
              <w:marBottom w:val="0"/>
              <w:divBdr>
                <w:top w:val="none" w:sz="0" w:space="0" w:color="auto"/>
                <w:left w:val="none" w:sz="0" w:space="0" w:color="auto"/>
                <w:bottom w:val="none" w:sz="0" w:space="0" w:color="auto"/>
                <w:right w:val="none" w:sz="0" w:space="0" w:color="auto"/>
              </w:divBdr>
              <w:divsChild>
                <w:div w:id="1742750584">
                  <w:marLeft w:val="0"/>
                  <w:marRight w:val="0"/>
                  <w:marTop w:val="0"/>
                  <w:marBottom w:val="0"/>
                  <w:divBdr>
                    <w:top w:val="none" w:sz="0" w:space="0" w:color="auto"/>
                    <w:left w:val="none" w:sz="0" w:space="0" w:color="auto"/>
                    <w:bottom w:val="none" w:sz="0" w:space="0" w:color="auto"/>
                    <w:right w:val="none" w:sz="0" w:space="0" w:color="auto"/>
                  </w:divBdr>
                </w:div>
              </w:divsChild>
            </w:div>
            <w:div w:id="385108553">
              <w:marLeft w:val="0"/>
              <w:marRight w:val="0"/>
              <w:marTop w:val="0"/>
              <w:marBottom w:val="0"/>
              <w:divBdr>
                <w:top w:val="none" w:sz="0" w:space="0" w:color="auto"/>
                <w:left w:val="none" w:sz="0" w:space="0" w:color="auto"/>
                <w:bottom w:val="none" w:sz="0" w:space="0" w:color="auto"/>
                <w:right w:val="none" w:sz="0" w:space="0" w:color="auto"/>
              </w:divBdr>
              <w:divsChild>
                <w:div w:id="1825664809">
                  <w:marLeft w:val="0"/>
                  <w:marRight w:val="0"/>
                  <w:marTop w:val="0"/>
                  <w:marBottom w:val="0"/>
                  <w:divBdr>
                    <w:top w:val="none" w:sz="0" w:space="0" w:color="auto"/>
                    <w:left w:val="none" w:sz="0" w:space="0" w:color="auto"/>
                    <w:bottom w:val="none" w:sz="0" w:space="0" w:color="auto"/>
                    <w:right w:val="none" w:sz="0" w:space="0" w:color="auto"/>
                  </w:divBdr>
                  <w:divsChild>
                    <w:div w:id="2988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8703">
          <w:marLeft w:val="0"/>
          <w:marRight w:val="0"/>
          <w:marTop w:val="0"/>
          <w:marBottom w:val="0"/>
          <w:divBdr>
            <w:top w:val="none" w:sz="0" w:space="0" w:color="auto"/>
            <w:left w:val="none" w:sz="0" w:space="0" w:color="auto"/>
            <w:bottom w:val="none" w:sz="0" w:space="0" w:color="auto"/>
            <w:right w:val="none" w:sz="0" w:space="0" w:color="auto"/>
          </w:divBdr>
          <w:divsChild>
            <w:div w:id="873351766">
              <w:marLeft w:val="0"/>
              <w:marRight w:val="0"/>
              <w:marTop w:val="0"/>
              <w:marBottom w:val="0"/>
              <w:divBdr>
                <w:top w:val="none" w:sz="0" w:space="0" w:color="auto"/>
                <w:left w:val="none" w:sz="0" w:space="0" w:color="auto"/>
                <w:bottom w:val="none" w:sz="0" w:space="0" w:color="auto"/>
                <w:right w:val="none" w:sz="0" w:space="0" w:color="auto"/>
              </w:divBdr>
              <w:divsChild>
                <w:div w:id="1318729279">
                  <w:marLeft w:val="0"/>
                  <w:marRight w:val="0"/>
                  <w:marTop w:val="0"/>
                  <w:marBottom w:val="0"/>
                  <w:divBdr>
                    <w:top w:val="none" w:sz="0" w:space="0" w:color="auto"/>
                    <w:left w:val="none" w:sz="0" w:space="0" w:color="auto"/>
                    <w:bottom w:val="none" w:sz="0" w:space="0" w:color="auto"/>
                    <w:right w:val="none" w:sz="0" w:space="0" w:color="auto"/>
                  </w:divBdr>
                </w:div>
              </w:divsChild>
            </w:div>
            <w:div w:id="1610312706">
              <w:marLeft w:val="0"/>
              <w:marRight w:val="0"/>
              <w:marTop w:val="0"/>
              <w:marBottom w:val="0"/>
              <w:divBdr>
                <w:top w:val="none" w:sz="0" w:space="0" w:color="auto"/>
                <w:left w:val="none" w:sz="0" w:space="0" w:color="auto"/>
                <w:bottom w:val="none" w:sz="0" w:space="0" w:color="auto"/>
                <w:right w:val="none" w:sz="0" w:space="0" w:color="auto"/>
              </w:divBdr>
              <w:divsChild>
                <w:div w:id="85462606">
                  <w:marLeft w:val="0"/>
                  <w:marRight w:val="0"/>
                  <w:marTop w:val="0"/>
                  <w:marBottom w:val="0"/>
                  <w:divBdr>
                    <w:top w:val="none" w:sz="0" w:space="0" w:color="auto"/>
                    <w:left w:val="none" w:sz="0" w:space="0" w:color="auto"/>
                    <w:bottom w:val="none" w:sz="0" w:space="0" w:color="auto"/>
                    <w:right w:val="none" w:sz="0" w:space="0" w:color="auto"/>
                  </w:divBdr>
                  <w:divsChild>
                    <w:div w:id="17129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48104">
      <w:bodyDiv w:val="1"/>
      <w:marLeft w:val="0"/>
      <w:marRight w:val="0"/>
      <w:marTop w:val="0"/>
      <w:marBottom w:val="0"/>
      <w:divBdr>
        <w:top w:val="none" w:sz="0" w:space="0" w:color="auto"/>
        <w:left w:val="none" w:sz="0" w:space="0" w:color="auto"/>
        <w:bottom w:val="none" w:sz="0" w:space="0" w:color="auto"/>
        <w:right w:val="none" w:sz="0" w:space="0" w:color="auto"/>
      </w:divBdr>
    </w:div>
    <w:div w:id="1941326692">
      <w:bodyDiv w:val="1"/>
      <w:marLeft w:val="0"/>
      <w:marRight w:val="0"/>
      <w:marTop w:val="0"/>
      <w:marBottom w:val="0"/>
      <w:divBdr>
        <w:top w:val="none" w:sz="0" w:space="0" w:color="auto"/>
        <w:left w:val="none" w:sz="0" w:space="0" w:color="auto"/>
        <w:bottom w:val="none" w:sz="0" w:space="0" w:color="auto"/>
        <w:right w:val="none" w:sz="0" w:space="0" w:color="auto"/>
      </w:divBdr>
    </w:div>
    <w:div w:id="19942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es.org/events/human-action-conference-2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qjae.mises.org/article/94208-on-the-proper-study-of-man-reflections-on-method" TargetMode="External"/><Relationship Id="rId1" Type="http://schemas.openxmlformats.org/officeDocument/2006/relationships/hyperlink" Target="https://www.lewrockwell.com/2005/11/david-gordon/objectivism-hitler-and-k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ABACA-6333-844A-B294-8F699869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1834</TotalTime>
  <Pages>10</Pages>
  <Words>4940</Words>
  <Characters>28162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Hoppe</dc:creator>
  <cp:keywords/>
  <dc:description/>
  <cp:lastModifiedBy>Stephan Kinsella</cp:lastModifiedBy>
  <cp:revision>78</cp:revision>
  <cp:lastPrinted>2024-06-06T17:38:00Z</cp:lastPrinted>
  <dcterms:created xsi:type="dcterms:W3CDTF">2024-01-17T11:15:00Z</dcterms:created>
  <dcterms:modified xsi:type="dcterms:W3CDTF">2024-06-06T17:38:00Z</dcterms:modified>
</cp:coreProperties>
</file>